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34B" w:rsidRDefault="00964C5B" w:rsidP="001B4D2F">
      <w:pPr>
        <w:rPr>
          <w:rFonts w:ascii="Times New Roman"/>
          <w:noProof/>
          <w:sz w:val="20"/>
        </w:rPr>
      </w:pPr>
      <w:r>
        <w:rPr>
          <w:rFonts w:ascii="Times New Roman"/>
          <w:noProof/>
          <w:sz w:val="20"/>
        </w:rPr>
        <w:drawing>
          <wp:inline distT="0" distB="0" distL="0" distR="0" wp14:anchorId="173B6D24">
            <wp:extent cx="6736715" cy="1652270"/>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6715" cy="1652270"/>
                    </a:xfrm>
                    <a:prstGeom prst="rect">
                      <a:avLst/>
                    </a:prstGeom>
                    <a:noFill/>
                  </pic:spPr>
                </pic:pic>
              </a:graphicData>
            </a:graphic>
          </wp:inline>
        </w:drawing>
      </w:r>
    </w:p>
    <w:p w:rsidR="00964C5B" w:rsidRPr="00964C5B" w:rsidRDefault="00964C5B" w:rsidP="00C34503">
      <w:pPr>
        <w:tabs>
          <w:tab w:val="left" w:pos="4251"/>
          <w:tab w:val="left" w:pos="6614"/>
          <w:tab w:val="left" w:pos="8260"/>
        </w:tabs>
        <w:spacing w:before="120"/>
        <w:rPr>
          <w:i/>
          <w:color w:val="939393"/>
          <w:w w:val="105"/>
          <w:sz w:val="20"/>
          <w:szCs w:val="20"/>
        </w:rPr>
      </w:pPr>
      <w:r w:rsidRPr="00E750A8">
        <w:rPr>
          <w:i/>
          <w:color w:val="939393"/>
          <w:w w:val="105"/>
          <w:sz w:val="20"/>
          <w:szCs w:val="20"/>
        </w:rPr>
        <w:t>21012 HILLIARD</w:t>
      </w:r>
      <w:r w:rsidRPr="00964C5B">
        <w:rPr>
          <w:i/>
          <w:color w:val="939393"/>
          <w:w w:val="105"/>
          <w:sz w:val="20"/>
          <w:szCs w:val="20"/>
        </w:rPr>
        <w:t xml:space="preserve"> </w:t>
      </w:r>
      <w:r w:rsidRPr="00E750A8">
        <w:rPr>
          <w:i/>
          <w:color w:val="939393"/>
          <w:w w:val="105"/>
          <w:sz w:val="20"/>
          <w:szCs w:val="20"/>
        </w:rPr>
        <w:t>BLVD</w:t>
      </w:r>
      <w:r w:rsidRPr="00964C5B">
        <w:rPr>
          <w:i/>
          <w:color w:val="939393"/>
          <w:w w:val="105"/>
          <w:sz w:val="20"/>
          <w:szCs w:val="20"/>
        </w:rPr>
        <w:t xml:space="preserve">.                   </w:t>
      </w:r>
      <w:r w:rsidRPr="00964C5B">
        <w:rPr>
          <w:i/>
          <w:color w:val="939393"/>
          <w:w w:val="105"/>
          <w:sz w:val="20"/>
          <w:szCs w:val="20"/>
        </w:rPr>
        <w:tab/>
        <w:t xml:space="preserve"> ROCKY RIVER, OHIO 44116</w:t>
      </w:r>
      <w:r w:rsidRPr="00964C5B">
        <w:rPr>
          <w:i/>
          <w:color w:val="939393"/>
          <w:w w:val="105"/>
          <w:sz w:val="20"/>
          <w:szCs w:val="20"/>
        </w:rPr>
        <w:tab/>
        <w:t xml:space="preserve"> (440) 331-0600</w:t>
      </w:r>
    </w:p>
    <w:p w:rsidR="00964C5B" w:rsidRDefault="00964C5B" w:rsidP="00964C5B">
      <w:pPr>
        <w:rPr>
          <w:rFonts w:ascii="Times New Roman"/>
          <w:noProof/>
          <w:sz w:val="20"/>
        </w:rPr>
      </w:pPr>
    </w:p>
    <w:p w:rsidR="00964C5B" w:rsidRDefault="00964C5B" w:rsidP="001B4D2F">
      <w:pPr>
        <w:rPr>
          <w:rFonts w:ascii="Times New Roman" w:hAnsi="Times New Roman" w:cs="Times New Roman"/>
          <w:sz w:val="24"/>
        </w:rPr>
      </w:pPr>
    </w:p>
    <w:p w:rsidR="00964C5B" w:rsidRDefault="00964C5B" w:rsidP="001B4D2F">
      <w:pPr>
        <w:rPr>
          <w:rFonts w:ascii="Times New Roman" w:hAnsi="Times New Roman" w:cs="Times New Roman"/>
          <w:sz w:val="24"/>
        </w:rPr>
      </w:pPr>
    </w:p>
    <w:p w:rsidR="004A3789" w:rsidRPr="004A3789" w:rsidRDefault="004A3789" w:rsidP="004A3789">
      <w:pPr>
        <w:pStyle w:val="Title"/>
        <w:ind w:left="180" w:right="540"/>
      </w:pPr>
      <w:r w:rsidRPr="004A3789">
        <w:t>NOTICE OF PUBLIC HEARING</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BOARD OF ZONING AND BUILDING APPEALS</w:t>
      </w: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ON</w:t>
      </w: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MARCH 11, 2021</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rPr>
          <w:rFonts w:ascii="Times New Roman" w:hAnsi="Times New Roman" w:cs="Times New Roman"/>
          <w:sz w:val="24"/>
          <w:szCs w:val="24"/>
        </w:rPr>
      </w:pPr>
      <w:r w:rsidRPr="004A3789">
        <w:rPr>
          <w:rFonts w:ascii="Times New Roman" w:hAnsi="Times New Roman" w:cs="Times New Roman"/>
          <w:sz w:val="24"/>
          <w:szCs w:val="24"/>
        </w:rPr>
        <w:t>TO WHOM IT MAY CONCERN:</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jc w:val="both"/>
        <w:rPr>
          <w:rFonts w:ascii="Times New Roman" w:hAnsi="Times New Roman" w:cs="Times New Roman"/>
          <w:sz w:val="24"/>
          <w:szCs w:val="24"/>
        </w:rPr>
      </w:pPr>
      <w:r w:rsidRPr="004A3789">
        <w:rPr>
          <w:rFonts w:ascii="Times New Roman" w:hAnsi="Times New Roman" w:cs="Times New Roman"/>
          <w:sz w:val="24"/>
          <w:szCs w:val="24"/>
        </w:rPr>
        <w:t xml:space="preserve">THE BOARD OF ZONING AND BUILDING APPEALS WILL HOLD A </w:t>
      </w:r>
      <w:r w:rsidRPr="004A3789">
        <w:rPr>
          <w:rFonts w:ascii="Times New Roman" w:hAnsi="Times New Roman" w:cs="Times New Roman"/>
          <w:b/>
          <w:i/>
          <w:sz w:val="24"/>
          <w:szCs w:val="24"/>
          <w:u w:val="single"/>
        </w:rPr>
        <w:t>VIRTUAL</w:t>
      </w:r>
      <w:r w:rsidRPr="004A3789">
        <w:rPr>
          <w:rFonts w:ascii="Times New Roman" w:hAnsi="Times New Roman" w:cs="Times New Roman"/>
          <w:sz w:val="24"/>
          <w:szCs w:val="24"/>
        </w:rPr>
        <w:t xml:space="preserve"> PUBLIC HEARING VIA</w:t>
      </w:r>
      <w:r w:rsidRPr="004A3789">
        <w:rPr>
          <w:rFonts w:ascii="Times New Roman" w:hAnsi="Times New Roman" w:cs="Times New Roman"/>
          <w:b/>
          <w:i/>
          <w:sz w:val="24"/>
          <w:szCs w:val="24"/>
          <w:u w:val="single"/>
        </w:rPr>
        <w:t xml:space="preserve"> ZOOM</w:t>
      </w:r>
      <w:r w:rsidRPr="004A3789">
        <w:rPr>
          <w:rFonts w:ascii="Times New Roman" w:hAnsi="Times New Roman" w:cs="Times New Roman"/>
          <w:i/>
          <w:sz w:val="24"/>
          <w:szCs w:val="24"/>
        </w:rPr>
        <w:t xml:space="preserve"> </w:t>
      </w:r>
      <w:r w:rsidRPr="004A3789">
        <w:rPr>
          <w:rFonts w:ascii="Times New Roman" w:hAnsi="Times New Roman" w:cs="Times New Roman"/>
          <w:sz w:val="24"/>
          <w:szCs w:val="24"/>
        </w:rPr>
        <w:t xml:space="preserve">(See meeting Agenda for meeting access details) ON THURSDAY, FEBRUARY </w:t>
      </w:r>
      <w:bookmarkStart w:id="0" w:name="_GoBack"/>
      <w:bookmarkEnd w:id="0"/>
      <w:r w:rsidRPr="004A3789">
        <w:rPr>
          <w:rFonts w:ascii="Times New Roman" w:hAnsi="Times New Roman" w:cs="Times New Roman"/>
          <w:sz w:val="24"/>
          <w:szCs w:val="24"/>
        </w:rPr>
        <w:t>11, 2021 AT 6:00 P.M. FOR A VARIANCE TO CONSTRUCT A 2-STORY GARAGE ADDITION WITH A 53’ FRONT SETBACK (ON LAKE RD.) VS. 60’ FRONT SETBACK REQUIRED (Section 1153.07(a)); A VARIANCE TO CONSTRUCT A 2-STORY GARAGE ADDITION WITH A 7.2’ SIDE YARD SETBACK VS. 8’ SIDE YARD SETBACK REQUIRED (Section 1153.07(f)(1)A.; AND A VARIANCE TO LOCATE AN AIR CONDITIONER CONDENSER LESS THAN 10’ FROM THE SIDE PROPERTY LINE V. 10’ SIDE YARD SETBACK REQUIRED (Section 1153.15(k)) FOR BREESE AND MAGGIE WATSON, 21416 LAKE RD.</w:t>
      </w:r>
    </w:p>
    <w:p w:rsidR="004A3789" w:rsidRPr="004A3789" w:rsidRDefault="004A3789" w:rsidP="004A3789">
      <w:pPr>
        <w:ind w:left="180" w:right="540"/>
        <w:jc w:val="both"/>
        <w:rPr>
          <w:rFonts w:ascii="Times New Roman" w:hAnsi="Times New Roman" w:cs="Times New Roman"/>
          <w:sz w:val="24"/>
          <w:szCs w:val="24"/>
        </w:rPr>
      </w:pPr>
    </w:p>
    <w:p w:rsidR="004A3789" w:rsidRPr="004A3789" w:rsidRDefault="004A3789" w:rsidP="004A3789">
      <w:pPr>
        <w:ind w:left="180" w:right="540"/>
        <w:jc w:val="both"/>
        <w:rPr>
          <w:rFonts w:ascii="Times New Roman" w:hAnsi="Times New Roman" w:cs="Times New Roman"/>
          <w:sz w:val="24"/>
          <w:szCs w:val="24"/>
        </w:rPr>
      </w:pPr>
      <w:r w:rsidRPr="004A3789">
        <w:rPr>
          <w:rFonts w:ascii="Times New Roman" w:hAnsi="Times New Roman" w:cs="Times New Roman"/>
          <w:sz w:val="24"/>
          <w:szCs w:val="24"/>
        </w:rPr>
        <w:t>BEFORE REACHING A DECISION, THE BOARD WILL GIVE THOSE IN ATTENDANCE AN OPPORTUNITY TO BE HEARD.</w:t>
      </w:r>
    </w:p>
    <w:p w:rsidR="004A3789" w:rsidRPr="004A3789" w:rsidRDefault="004A3789" w:rsidP="004A3789">
      <w:pPr>
        <w:ind w:left="180" w:right="540"/>
        <w:jc w:val="both"/>
        <w:rPr>
          <w:rFonts w:ascii="Times New Roman" w:hAnsi="Times New Roman" w:cs="Times New Roman"/>
          <w:sz w:val="24"/>
          <w:szCs w:val="24"/>
        </w:rPr>
      </w:pPr>
    </w:p>
    <w:p w:rsidR="00964C5B" w:rsidRDefault="004A3789" w:rsidP="004A3789">
      <w:pPr>
        <w:ind w:left="180" w:right="540"/>
        <w:jc w:val="both"/>
        <w:rPr>
          <w:rFonts w:ascii="Times New Roman" w:hAnsi="Times New Roman" w:cs="Times New Roman"/>
          <w:sz w:val="24"/>
        </w:rPr>
      </w:pPr>
      <w:r w:rsidRPr="004A3789">
        <w:rPr>
          <w:rFonts w:ascii="Times New Roman" w:hAnsi="Times New Roman" w:cs="Times New Roman"/>
          <w:sz w:val="24"/>
          <w:szCs w:val="24"/>
        </w:rPr>
        <w:t xml:space="preserve">PLANS SHOWING THE PROPOSED LOCATION ARE ON FILE IN THE BUILDING DIVISION OFFICE AND ARE AVAILABLE VIA E-MAIL OR FOR PICK-UP BY APPOINTMENT AT ROCKY RIVER CITY HALL, 21012 HILLIARD BOULEVARD. PLEASE CONTACT KATE STRAUB, PLANNING &amp; ZONING COORDINATOR AT </w:t>
      </w:r>
      <w:hyperlink r:id="rId6" w:history="1">
        <w:r w:rsidRPr="004A3789">
          <w:rPr>
            <w:rStyle w:val="Hyperlink"/>
            <w:rFonts w:ascii="Times New Roman" w:hAnsi="Times New Roman" w:cs="Times New Roman"/>
            <w:b/>
            <w:sz w:val="24"/>
            <w:szCs w:val="24"/>
          </w:rPr>
          <w:t>kstraub@rrcity.com</w:t>
        </w:r>
      </w:hyperlink>
      <w:r w:rsidRPr="004A3789">
        <w:rPr>
          <w:rFonts w:ascii="Times New Roman" w:hAnsi="Times New Roman" w:cs="Times New Roman"/>
          <w:sz w:val="24"/>
          <w:szCs w:val="24"/>
        </w:rPr>
        <w:t xml:space="preserve"> OR BY CALLING 440-331-0600 EXT. 2037.</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u w:val="single"/>
        </w:rPr>
        <w:t>Notices sent to</w:t>
      </w:r>
      <w:r w:rsidRPr="004A3789">
        <w:rPr>
          <w:rFonts w:ascii="Times New Roman" w:hAnsi="Times New Roman" w:cs="Times New Roman"/>
          <w:sz w:val="24"/>
          <w:szCs w:val="24"/>
        </w:rPr>
        <w:t>:</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Breese and Maggie Watson</w:t>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Bryan and Jacqueline </w:t>
      </w:r>
      <w:proofErr w:type="spellStart"/>
      <w:r w:rsidRPr="004A3789">
        <w:rPr>
          <w:rFonts w:ascii="Times New Roman" w:hAnsi="Times New Roman" w:cs="Times New Roman"/>
          <w:sz w:val="24"/>
          <w:szCs w:val="24"/>
        </w:rPr>
        <w:t>Selestak</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Steven and Kathryn Cornelius</w:t>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Timothy </w:t>
      </w:r>
      <w:proofErr w:type="spellStart"/>
      <w:r w:rsidRPr="004A3789">
        <w:rPr>
          <w:rFonts w:ascii="Times New Roman" w:hAnsi="Times New Roman" w:cs="Times New Roman"/>
          <w:sz w:val="24"/>
          <w:szCs w:val="24"/>
        </w:rPr>
        <w:t>Storch</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Peter and Andrea McGannon</w:t>
      </w:r>
      <w:r w:rsidRPr="004A3789">
        <w:rPr>
          <w:rFonts w:ascii="Times New Roman" w:hAnsi="Times New Roman" w:cs="Times New Roman"/>
          <w:sz w:val="24"/>
          <w:szCs w:val="24"/>
        </w:rPr>
        <w:tab/>
      </w:r>
      <w:r w:rsidRPr="004A3789">
        <w:rPr>
          <w:rFonts w:ascii="Times New Roman" w:hAnsi="Times New Roman" w:cs="Times New Roman"/>
          <w:sz w:val="24"/>
          <w:szCs w:val="24"/>
        </w:rPr>
        <w:tab/>
        <w:t>Alexandrea Mann</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 xml:space="preserve">John </w:t>
      </w:r>
      <w:proofErr w:type="spellStart"/>
      <w:r w:rsidRPr="004A3789">
        <w:rPr>
          <w:rFonts w:ascii="Times New Roman" w:hAnsi="Times New Roman" w:cs="Times New Roman"/>
          <w:sz w:val="24"/>
          <w:szCs w:val="24"/>
        </w:rPr>
        <w:t>Finzer</w:t>
      </w:r>
      <w:proofErr w:type="spellEnd"/>
      <w:r w:rsidRPr="004A3789">
        <w:rPr>
          <w:rFonts w:ascii="Times New Roman" w:hAnsi="Times New Roman" w:cs="Times New Roman"/>
          <w:sz w:val="24"/>
          <w:szCs w:val="24"/>
        </w:rPr>
        <w:t xml:space="preserve"> III</w:t>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Gregory </w:t>
      </w:r>
      <w:proofErr w:type="spellStart"/>
      <w:r w:rsidRPr="004A3789">
        <w:rPr>
          <w:rFonts w:ascii="Times New Roman" w:hAnsi="Times New Roman" w:cs="Times New Roman"/>
          <w:sz w:val="24"/>
          <w:szCs w:val="24"/>
        </w:rPr>
        <w:t>Cada</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Gregg and Holly Brokaw</w:t>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Brian </w:t>
      </w:r>
      <w:proofErr w:type="spellStart"/>
      <w:r w:rsidRPr="004A3789">
        <w:rPr>
          <w:rFonts w:ascii="Times New Roman" w:hAnsi="Times New Roman" w:cs="Times New Roman"/>
          <w:sz w:val="24"/>
          <w:szCs w:val="24"/>
        </w:rPr>
        <w:t>Vigneaux</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 xml:space="preserve">James and Patricia </w:t>
      </w:r>
      <w:proofErr w:type="spellStart"/>
      <w:r w:rsidRPr="004A3789">
        <w:rPr>
          <w:rFonts w:ascii="Times New Roman" w:hAnsi="Times New Roman" w:cs="Times New Roman"/>
          <w:sz w:val="24"/>
          <w:szCs w:val="24"/>
        </w:rPr>
        <w:t>Seiple</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Dana McCabe</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John and Elizabeth Van Der Oord</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 xml:space="preserve">Karen </w:t>
      </w:r>
      <w:proofErr w:type="spellStart"/>
      <w:r w:rsidRPr="004A3789">
        <w:rPr>
          <w:rFonts w:ascii="Times New Roman" w:hAnsi="Times New Roman" w:cs="Times New Roman"/>
          <w:sz w:val="24"/>
          <w:szCs w:val="24"/>
        </w:rPr>
        <w:t>Drebo</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Eleanor Beckwith</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Owen Hood</w:t>
      </w:r>
    </w:p>
    <w:p w:rsidR="004A3789" w:rsidRPr="009A4005" w:rsidRDefault="004A3789" w:rsidP="004A3789">
      <w:pPr>
        <w:ind w:left="180" w:right="540"/>
        <w:rPr>
          <w:rFonts w:ascii="Times New Roman" w:hAnsi="Times New Roman" w:cs="Times New Roman"/>
          <w:sz w:val="24"/>
        </w:rPr>
      </w:pPr>
    </w:p>
    <w:sectPr w:rsidR="004A3789" w:rsidRPr="009A4005" w:rsidSect="00964C5B">
      <w:type w:val="continuous"/>
      <w:pgSz w:w="12240" w:h="15840"/>
      <w:pgMar w:top="340" w:right="63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F7D"/>
    <w:multiLevelType w:val="hybridMultilevel"/>
    <w:tmpl w:val="BF9AFE5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5CC81DE7"/>
    <w:multiLevelType w:val="hybridMultilevel"/>
    <w:tmpl w:val="DABE64C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7E322B3E"/>
    <w:multiLevelType w:val="hybridMultilevel"/>
    <w:tmpl w:val="3CB8B84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F8"/>
    <w:rsid w:val="00053A52"/>
    <w:rsid w:val="00190FF5"/>
    <w:rsid w:val="001B4D2F"/>
    <w:rsid w:val="00263A81"/>
    <w:rsid w:val="00380A2F"/>
    <w:rsid w:val="003F57F8"/>
    <w:rsid w:val="004766B3"/>
    <w:rsid w:val="004A3789"/>
    <w:rsid w:val="004A6941"/>
    <w:rsid w:val="00521592"/>
    <w:rsid w:val="00610C54"/>
    <w:rsid w:val="007020B4"/>
    <w:rsid w:val="00715D31"/>
    <w:rsid w:val="007C59DC"/>
    <w:rsid w:val="00964C5B"/>
    <w:rsid w:val="00985F03"/>
    <w:rsid w:val="00987519"/>
    <w:rsid w:val="009A4005"/>
    <w:rsid w:val="00A800B7"/>
    <w:rsid w:val="00C34503"/>
    <w:rsid w:val="00E66E46"/>
    <w:rsid w:val="00E750A8"/>
    <w:rsid w:val="00F2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573D"/>
  <w15:docId w15:val="{CE352829-162E-4C04-B28A-43B6B71A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oSpaces">
    <w:name w:val="No Spaces"/>
    <w:basedOn w:val="NoSpacing"/>
    <w:qFormat/>
    <w:rsid w:val="00190FF5"/>
    <w:pPr>
      <w:widowControl/>
      <w:autoSpaceDE/>
      <w:autoSpaceDN/>
      <w:spacing w:line="276" w:lineRule="auto"/>
    </w:pPr>
    <w:rPr>
      <w:rFonts w:ascii="Times New Roman" w:eastAsiaTheme="minorHAnsi" w:hAnsi="Times New Roman" w:cs="Courier New"/>
      <w:sz w:val="24"/>
      <w:szCs w:val="21"/>
    </w:rPr>
  </w:style>
  <w:style w:type="paragraph" w:styleId="NoSpacing">
    <w:name w:val="No Spacing"/>
    <w:uiPriority w:val="1"/>
    <w:qFormat/>
    <w:rsid w:val="00190FF5"/>
    <w:rPr>
      <w:rFonts w:ascii="Arial" w:eastAsia="Arial" w:hAnsi="Arial" w:cs="Arial"/>
    </w:rPr>
  </w:style>
  <w:style w:type="paragraph" w:styleId="BalloonText">
    <w:name w:val="Balloon Text"/>
    <w:basedOn w:val="Normal"/>
    <w:link w:val="BalloonTextChar"/>
    <w:uiPriority w:val="99"/>
    <w:semiHidden/>
    <w:unhideWhenUsed/>
    <w:rsid w:val="00A80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0B7"/>
    <w:rPr>
      <w:rFonts w:ascii="Segoe UI" w:eastAsia="Arial" w:hAnsi="Segoe UI" w:cs="Segoe UI"/>
      <w:sz w:val="18"/>
      <w:szCs w:val="18"/>
    </w:rPr>
  </w:style>
  <w:style w:type="paragraph" w:styleId="Title">
    <w:name w:val="Title"/>
    <w:basedOn w:val="Normal"/>
    <w:link w:val="TitleChar"/>
    <w:qFormat/>
    <w:rsid w:val="004A3789"/>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A3789"/>
    <w:rPr>
      <w:rFonts w:ascii="Times New Roman" w:eastAsia="Times New Roman" w:hAnsi="Times New Roman" w:cs="Times New Roman"/>
      <w:b/>
      <w:bCs/>
      <w:sz w:val="24"/>
      <w:szCs w:val="24"/>
    </w:rPr>
  </w:style>
  <w:style w:type="character" w:styleId="Hyperlink">
    <w:name w:val="Hyperlink"/>
    <w:rsid w:val="004A37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TRAUB@RRCIT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Nugent</dc:creator>
  <cp:lastModifiedBy>Kate Straub</cp:lastModifiedBy>
  <cp:revision>3</cp:revision>
  <cp:lastPrinted>2021-03-03T17:03:00Z</cp:lastPrinted>
  <dcterms:created xsi:type="dcterms:W3CDTF">2021-03-03T18:56:00Z</dcterms:created>
  <dcterms:modified xsi:type="dcterms:W3CDTF">2021-03-03T18:56:00Z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TOSHIBA e-STUDIO4505AC</vt:lpwstr>
  </property>
  <property fmtid="{D5CDD505-2E9C-101B-9397-08002B2CF9AE}" pid="4" name="LastSaved">
    <vt:filetime>2018-11-20T00:00:00Z</vt:filetime>
  </property>
</Properties>
</file>