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5346" w14:textId="77777777" w:rsidR="00167A8C" w:rsidRDefault="00167A8C">
      <w:pPr>
        <w:pStyle w:val="BodyText"/>
        <w:rPr>
          <w:sz w:val="20"/>
        </w:rPr>
      </w:pPr>
    </w:p>
    <w:p w14:paraId="0662968D" w14:textId="77777777" w:rsidR="00167A8C" w:rsidRDefault="00167A8C">
      <w:pPr>
        <w:pStyle w:val="BodyText"/>
        <w:rPr>
          <w:sz w:val="20"/>
        </w:rPr>
      </w:pPr>
    </w:p>
    <w:p w14:paraId="0F3644D7" w14:textId="77777777" w:rsidR="00167A8C" w:rsidRDefault="00167A8C">
      <w:pPr>
        <w:pStyle w:val="BodyText"/>
        <w:rPr>
          <w:sz w:val="20"/>
        </w:rPr>
      </w:pPr>
    </w:p>
    <w:p w14:paraId="2FFBA6A0" w14:textId="77777777" w:rsidR="00167A8C" w:rsidRDefault="00167A8C">
      <w:pPr>
        <w:pStyle w:val="BodyText"/>
        <w:rPr>
          <w:sz w:val="20"/>
        </w:rPr>
      </w:pPr>
    </w:p>
    <w:p w14:paraId="64341CA4" w14:textId="77777777" w:rsidR="00167A8C" w:rsidRDefault="00167A8C">
      <w:pPr>
        <w:pStyle w:val="BodyText"/>
        <w:rPr>
          <w:sz w:val="20"/>
        </w:rPr>
      </w:pPr>
    </w:p>
    <w:p w14:paraId="3E3BBB96" w14:textId="77777777" w:rsidR="00167A8C" w:rsidRDefault="00167A8C">
      <w:pPr>
        <w:pStyle w:val="BodyText"/>
        <w:rPr>
          <w:sz w:val="20"/>
        </w:rPr>
      </w:pPr>
    </w:p>
    <w:p w14:paraId="14983493" w14:textId="77777777" w:rsidR="00167A8C" w:rsidRDefault="00167A8C">
      <w:pPr>
        <w:pStyle w:val="BodyText"/>
        <w:rPr>
          <w:sz w:val="20"/>
        </w:rPr>
      </w:pPr>
    </w:p>
    <w:p w14:paraId="2E259F08" w14:textId="77777777" w:rsidR="00167A8C" w:rsidRDefault="00167A8C">
      <w:pPr>
        <w:pStyle w:val="BodyText"/>
        <w:rPr>
          <w:sz w:val="20"/>
        </w:rPr>
      </w:pPr>
    </w:p>
    <w:p w14:paraId="7452AF26" w14:textId="77777777" w:rsidR="00167A8C" w:rsidRDefault="00167A8C">
      <w:pPr>
        <w:pStyle w:val="BodyText"/>
        <w:rPr>
          <w:sz w:val="20"/>
        </w:rPr>
      </w:pPr>
    </w:p>
    <w:p w14:paraId="23163C51" w14:textId="77777777" w:rsidR="00167A8C" w:rsidRDefault="00167A8C">
      <w:pPr>
        <w:pStyle w:val="BodyText"/>
        <w:rPr>
          <w:sz w:val="20"/>
        </w:rPr>
      </w:pPr>
    </w:p>
    <w:p w14:paraId="2714BE7A" w14:textId="37909B2F" w:rsidR="00167A8C" w:rsidRPr="00DF1803" w:rsidRDefault="00DF1803" w:rsidP="00DF1803">
      <w:pPr>
        <w:pStyle w:val="BodyText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                                         </w:t>
      </w:r>
    </w:p>
    <w:p w14:paraId="61DC19FF" w14:textId="77777777" w:rsidR="00167A8C" w:rsidRDefault="00167A8C">
      <w:pPr>
        <w:pStyle w:val="BodyText"/>
        <w:spacing w:before="5"/>
      </w:pPr>
    </w:p>
    <w:p w14:paraId="53DE3702" w14:textId="77777777" w:rsidR="00167A8C" w:rsidRDefault="00564DCD">
      <w:pPr>
        <w:ind w:left="3041" w:right="3305"/>
        <w:jc w:val="center"/>
        <w:rPr>
          <w:b/>
          <w:sz w:val="24"/>
        </w:rPr>
      </w:pPr>
      <w:bookmarkStart w:id="0" w:name="04April2022_SPECIALnotice"/>
      <w:bookmarkEnd w:id="0"/>
      <w:r>
        <w:rPr>
          <w:b/>
          <w:sz w:val="24"/>
        </w:rPr>
        <w:t>NOTICE OF A SPECIAL MEETING</w:t>
      </w:r>
    </w:p>
    <w:p w14:paraId="0EF12CBC" w14:textId="77777777" w:rsidR="00167A8C" w:rsidRDefault="00167A8C">
      <w:pPr>
        <w:pStyle w:val="BodyText"/>
        <w:rPr>
          <w:b/>
          <w:sz w:val="26"/>
        </w:rPr>
      </w:pPr>
    </w:p>
    <w:p w14:paraId="554DD614" w14:textId="7AB60C5D" w:rsidR="00167A8C" w:rsidRDefault="00564DCD">
      <w:pPr>
        <w:spacing w:before="168" w:line="208" w:lineRule="auto"/>
        <w:ind w:left="551" w:right="876"/>
        <w:rPr>
          <w:sz w:val="24"/>
        </w:rPr>
      </w:pPr>
      <w:r>
        <w:rPr>
          <w:sz w:val="24"/>
        </w:rPr>
        <w:t xml:space="preserve">Council President Moran has called a Special Meeting of the Rocky River City Council for Monday, </w:t>
      </w:r>
      <w:r w:rsidR="000E4746">
        <w:rPr>
          <w:sz w:val="24"/>
        </w:rPr>
        <w:t>September 19</w:t>
      </w:r>
      <w:r>
        <w:rPr>
          <w:sz w:val="24"/>
        </w:rPr>
        <w:t>, 2022 at 7:00 p.m. in the David J. Cook Council Chambers, 21012 Hilliard Blvd., Rocky River, Ohio to hear and consider the following ordinance</w:t>
      </w:r>
      <w:r w:rsidR="003E2435">
        <w:rPr>
          <w:sz w:val="24"/>
        </w:rPr>
        <w:t>s:</w:t>
      </w:r>
    </w:p>
    <w:p w14:paraId="261A966F" w14:textId="77777777" w:rsidR="00167A8C" w:rsidRDefault="00167A8C">
      <w:pPr>
        <w:pStyle w:val="BodyText"/>
        <w:spacing w:before="1"/>
        <w:rPr>
          <w:sz w:val="24"/>
        </w:rPr>
      </w:pPr>
    </w:p>
    <w:p w14:paraId="1F7F92B1" w14:textId="2A47959A" w:rsidR="000C6C1E" w:rsidRPr="007674DF" w:rsidRDefault="007674DF" w:rsidP="000C6C1E">
      <w:pPr>
        <w:pStyle w:val="BodyText"/>
        <w:ind w:firstLine="551"/>
        <w:rPr>
          <w:b/>
          <w:bCs/>
          <w:sz w:val="24"/>
          <w:szCs w:val="24"/>
        </w:rPr>
      </w:pPr>
      <w:r w:rsidRPr="007674DF">
        <w:rPr>
          <w:b/>
          <w:bCs/>
          <w:sz w:val="24"/>
          <w:szCs w:val="24"/>
        </w:rPr>
        <w:t>ORDINANCE</w:t>
      </w:r>
      <w:r w:rsidR="000C6C1E" w:rsidRPr="007674DF">
        <w:rPr>
          <w:b/>
          <w:bCs/>
          <w:sz w:val="24"/>
          <w:szCs w:val="24"/>
        </w:rPr>
        <w:t xml:space="preserve"> NO. </w:t>
      </w:r>
      <w:r w:rsidRPr="007674DF">
        <w:rPr>
          <w:b/>
          <w:bCs/>
          <w:sz w:val="24"/>
          <w:szCs w:val="24"/>
        </w:rPr>
        <w:t>54</w:t>
      </w:r>
      <w:r w:rsidR="000C6C1E" w:rsidRPr="007674DF">
        <w:rPr>
          <w:b/>
          <w:bCs/>
          <w:sz w:val="24"/>
          <w:szCs w:val="24"/>
        </w:rPr>
        <w:t>-22</w:t>
      </w:r>
      <w:r w:rsidR="000C6C1E" w:rsidRPr="007674DF">
        <w:rPr>
          <w:b/>
          <w:bCs/>
          <w:sz w:val="24"/>
          <w:szCs w:val="24"/>
        </w:rPr>
        <w:tab/>
      </w:r>
      <w:r w:rsidR="000C6C1E" w:rsidRPr="007674DF">
        <w:rPr>
          <w:b/>
          <w:bCs/>
          <w:sz w:val="24"/>
          <w:szCs w:val="24"/>
        </w:rPr>
        <w:tab/>
      </w:r>
      <w:r w:rsidR="000C6C1E" w:rsidRPr="007674DF">
        <w:rPr>
          <w:b/>
          <w:bCs/>
          <w:sz w:val="24"/>
          <w:szCs w:val="24"/>
        </w:rPr>
        <w:tab/>
      </w:r>
      <w:r w:rsidR="000C6C1E" w:rsidRPr="007674DF">
        <w:rPr>
          <w:b/>
          <w:bCs/>
          <w:sz w:val="24"/>
          <w:szCs w:val="24"/>
        </w:rPr>
        <w:tab/>
      </w:r>
      <w:r w:rsidR="000C6C1E" w:rsidRPr="007674DF">
        <w:rPr>
          <w:b/>
          <w:bCs/>
          <w:sz w:val="24"/>
          <w:szCs w:val="24"/>
        </w:rPr>
        <w:tab/>
      </w:r>
      <w:r w:rsidR="000C6C1E" w:rsidRPr="007674DF">
        <w:rPr>
          <w:b/>
          <w:bCs/>
          <w:sz w:val="24"/>
          <w:szCs w:val="24"/>
        </w:rPr>
        <w:tab/>
        <w:t xml:space="preserve">BY: </w:t>
      </w:r>
      <w:r w:rsidRPr="007674DF">
        <w:rPr>
          <w:b/>
          <w:bCs/>
          <w:sz w:val="24"/>
          <w:szCs w:val="24"/>
        </w:rPr>
        <w:t>BRIAN J. SINDELAR</w:t>
      </w:r>
    </w:p>
    <w:p w14:paraId="1D97ABB2" w14:textId="6B47A433" w:rsidR="007674DF" w:rsidRPr="007674DF" w:rsidRDefault="007674DF" w:rsidP="007674DF">
      <w:pPr>
        <w:pStyle w:val="BodyText"/>
        <w:ind w:left="551"/>
        <w:rPr>
          <w:b/>
          <w:bCs/>
          <w:sz w:val="24"/>
          <w:szCs w:val="24"/>
        </w:rPr>
      </w:pPr>
      <w:r w:rsidRPr="007674DF">
        <w:rPr>
          <w:b/>
          <w:bCs/>
          <w:sz w:val="24"/>
          <w:szCs w:val="24"/>
        </w:rPr>
        <w:t>AN EMERGENCY ORDINANCE AUTHORIZING THE SAFETY-SERVICE DIRECTOR TO PURCHASE TWO (2) 2023 INTERNATIONAL HV507 SINGLE-AXLE TRUCK CHASSIS FOR THE SERVICE DIVISION UNDER THE STATE COOPERATIVE PURCHASING ACT FROM RUSH TRUCK CENTER, AT A COST NOT TO EXCEED $180,527.88, AS DESCRIBED IN EXHIBIT “A”</w:t>
      </w:r>
    </w:p>
    <w:p w14:paraId="1F722606" w14:textId="6B3F0249" w:rsidR="007674DF" w:rsidRPr="007674DF" w:rsidRDefault="007674DF" w:rsidP="000C6C1E">
      <w:pPr>
        <w:pStyle w:val="BodyText"/>
        <w:ind w:left="551"/>
        <w:rPr>
          <w:b/>
          <w:bCs/>
          <w:sz w:val="24"/>
          <w:szCs w:val="24"/>
        </w:rPr>
      </w:pPr>
      <w:r w:rsidRPr="007674DF">
        <w:rPr>
          <w:b/>
          <w:bCs/>
          <w:sz w:val="24"/>
          <w:szCs w:val="24"/>
        </w:rPr>
        <w:t>2</w:t>
      </w:r>
      <w:r w:rsidRPr="007674DF">
        <w:rPr>
          <w:b/>
          <w:bCs/>
          <w:sz w:val="24"/>
          <w:szCs w:val="24"/>
          <w:vertAlign w:val="superscript"/>
        </w:rPr>
        <w:t>nd</w:t>
      </w:r>
      <w:r w:rsidRPr="007674DF">
        <w:rPr>
          <w:b/>
          <w:bCs/>
          <w:sz w:val="24"/>
          <w:szCs w:val="24"/>
        </w:rPr>
        <w:t xml:space="preserve"> READING</w:t>
      </w:r>
    </w:p>
    <w:p w14:paraId="0244CA93" w14:textId="241C24F9" w:rsidR="007674DF" w:rsidRDefault="007674DF" w:rsidP="000C6C1E">
      <w:pPr>
        <w:pStyle w:val="BodyText"/>
        <w:ind w:left="551"/>
        <w:rPr>
          <w:b/>
          <w:bCs/>
          <w:sz w:val="20"/>
          <w:szCs w:val="20"/>
        </w:rPr>
      </w:pPr>
    </w:p>
    <w:p w14:paraId="66C32771" w14:textId="39064B2B" w:rsidR="007674DF" w:rsidRPr="003E2435" w:rsidRDefault="007674DF" w:rsidP="000C6C1E">
      <w:pPr>
        <w:pStyle w:val="BodyText"/>
        <w:ind w:left="551"/>
        <w:rPr>
          <w:b/>
          <w:sz w:val="24"/>
          <w:szCs w:val="24"/>
        </w:rPr>
      </w:pPr>
      <w:r w:rsidRPr="003E2435">
        <w:rPr>
          <w:b/>
          <w:bCs/>
          <w:sz w:val="24"/>
          <w:szCs w:val="24"/>
        </w:rPr>
        <w:t>ORDINANCE NO. 56-22</w:t>
      </w:r>
      <w:r w:rsidRPr="003E2435">
        <w:rPr>
          <w:b/>
          <w:bCs/>
          <w:sz w:val="24"/>
          <w:szCs w:val="24"/>
        </w:rPr>
        <w:tab/>
      </w:r>
      <w:r w:rsidRPr="003E2435">
        <w:rPr>
          <w:b/>
          <w:bCs/>
          <w:sz w:val="24"/>
          <w:szCs w:val="24"/>
        </w:rPr>
        <w:tab/>
      </w:r>
      <w:r w:rsidRPr="003E2435">
        <w:rPr>
          <w:b/>
          <w:bCs/>
          <w:sz w:val="24"/>
          <w:szCs w:val="24"/>
        </w:rPr>
        <w:tab/>
      </w:r>
      <w:r w:rsidRPr="003E2435">
        <w:rPr>
          <w:b/>
          <w:bCs/>
          <w:sz w:val="24"/>
          <w:szCs w:val="24"/>
        </w:rPr>
        <w:tab/>
      </w:r>
      <w:r w:rsidRPr="003E2435">
        <w:rPr>
          <w:b/>
          <w:bCs/>
          <w:sz w:val="24"/>
          <w:szCs w:val="24"/>
        </w:rPr>
        <w:tab/>
      </w:r>
      <w:r w:rsidRPr="003E2435">
        <w:rPr>
          <w:b/>
          <w:bCs/>
          <w:sz w:val="24"/>
          <w:szCs w:val="24"/>
        </w:rPr>
        <w:tab/>
        <w:t>BY: JOHN B. SHEPHERD</w:t>
      </w:r>
    </w:p>
    <w:p w14:paraId="2EB352D8" w14:textId="4E1E1112" w:rsidR="00167A8C" w:rsidRPr="003E2435" w:rsidRDefault="007674DF">
      <w:pPr>
        <w:pStyle w:val="Heading1"/>
        <w:tabs>
          <w:tab w:val="left" w:pos="6312"/>
        </w:tabs>
        <w:spacing w:line="252" w:lineRule="exact"/>
        <w:rPr>
          <w:sz w:val="24"/>
          <w:szCs w:val="24"/>
        </w:rPr>
      </w:pPr>
      <w:r w:rsidRPr="003E2435">
        <w:rPr>
          <w:sz w:val="24"/>
          <w:szCs w:val="24"/>
        </w:rPr>
        <w:t>AN EMERGENCY ORDINANCE AUTHORIZING THE MAYOR AND SAFETY SERVICE DIRECTOR TO ENTER INTO A CONTRACT WITH A &amp; A SAFETY, INC. FOR THE 2022 ROAD STRIPING PROJECT IN AN AMOUNT NOT TO EXCEED $121,819.35, AS FURTHER DESCRIBED IN EXHIBIT “A”</w:t>
      </w:r>
    </w:p>
    <w:p w14:paraId="7281C657" w14:textId="157520CC" w:rsidR="003E2435" w:rsidRPr="003E2435" w:rsidRDefault="003E2435">
      <w:pPr>
        <w:pStyle w:val="Heading1"/>
        <w:tabs>
          <w:tab w:val="left" w:pos="6312"/>
        </w:tabs>
        <w:spacing w:line="252" w:lineRule="exact"/>
        <w:rPr>
          <w:sz w:val="24"/>
          <w:szCs w:val="24"/>
        </w:rPr>
      </w:pPr>
      <w:r w:rsidRPr="003E2435">
        <w:rPr>
          <w:sz w:val="24"/>
          <w:szCs w:val="24"/>
        </w:rPr>
        <w:t>2</w:t>
      </w:r>
      <w:r w:rsidRPr="003E2435">
        <w:rPr>
          <w:sz w:val="24"/>
          <w:szCs w:val="24"/>
          <w:vertAlign w:val="superscript"/>
        </w:rPr>
        <w:t>nd</w:t>
      </w:r>
      <w:r w:rsidRPr="003E2435">
        <w:rPr>
          <w:sz w:val="24"/>
          <w:szCs w:val="24"/>
        </w:rPr>
        <w:t xml:space="preserve"> READING</w:t>
      </w:r>
    </w:p>
    <w:p w14:paraId="5950AAE9" w14:textId="06B98344" w:rsidR="007674DF" w:rsidRDefault="007674DF">
      <w:pPr>
        <w:pStyle w:val="Heading1"/>
        <w:tabs>
          <w:tab w:val="left" w:pos="6312"/>
        </w:tabs>
        <w:spacing w:line="252" w:lineRule="exact"/>
        <w:rPr>
          <w:sz w:val="20"/>
          <w:szCs w:val="20"/>
        </w:rPr>
      </w:pPr>
    </w:p>
    <w:p w14:paraId="15ED7A48" w14:textId="417E915B" w:rsidR="007674DF" w:rsidRPr="003E2435" w:rsidRDefault="007674DF">
      <w:pPr>
        <w:pStyle w:val="Heading1"/>
        <w:tabs>
          <w:tab w:val="left" w:pos="6312"/>
        </w:tabs>
        <w:spacing w:line="252" w:lineRule="exact"/>
        <w:rPr>
          <w:sz w:val="24"/>
          <w:szCs w:val="24"/>
        </w:rPr>
      </w:pPr>
      <w:r w:rsidRPr="003E2435">
        <w:rPr>
          <w:sz w:val="24"/>
          <w:szCs w:val="24"/>
        </w:rPr>
        <w:t>ORDINANCE NO. 61-22</w:t>
      </w:r>
      <w:r w:rsidRPr="003E2435">
        <w:rPr>
          <w:sz w:val="24"/>
          <w:szCs w:val="24"/>
        </w:rPr>
        <w:tab/>
      </w:r>
      <w:r w:rsidRPr="003E2435">
        <w:rPr>
          <w:sz w:val="24"/>
          <w:szCs w:val="24"/>
        </w:rPr>
        <w:tab/>
      </w:r>
      <w:r w:rsidRPr="003E2435">
        <w:rPr>
          <w:sz w:val="24"/>
          <w:szCs w:val="24"/>
        </w:rPr>
        <w:tab/>
        <w:t>BY: BRIAN J. SINDELAR AN EMERGENCY ORDINANCE AUTHORIZING THE SAFETY-SERVICE DIRECTOR TO PURCHASE ONE (1) 2022 FORD F250 TRUCK WITH BOSS PLOW FOR THE RECREATION DEPARTMENT UNDER THE STATE COOPERATIVE PURCHASING ACT FROM VALLEY TRUCK CENTERS, AT A COST NOT TO EXCEED $68,262.00, AS DESCRIBED IN EXHIBIT “A”</w:t>
      </w:r>
    </w:p>
    <w:p w14:paraId="5080F28F" w14:textId="77777777" w:rsidR="003E2435" w:rsidRPr="003E2435" w:rsidRDefault="003E2435" w:rsidP="003E2435">
      <w:pPr>
        <w:pStyle w:val="Heading1"/>
        <w:tabs>
          <w:tab w:val="left" w:pos="6312"/>
        </w:tabs>
        <w:spacing w:line="252" w:lineRule="exact"/>
        <w:rPr>
          <w:sz w:val="24"/>
          <w:szCs w:val="24"/>
        </w:rPr>
      </w:pPr>
      <w:r w:rsidRPr="003E2435">
        <w:rPr>
          <w:sz w:val="24"/>
          <w:szCs w:val="24"/>
        </w:rPr>
        <w:t>2</w:t>
      </w:r>
      <w:r w:rsidRPr="003E2435">
        <w:rPr>
          <w:sz w:val="24"/>
          <w:szCs w:val="24"/>
          <w:vertAlign w:val="superscript"/>
        </w:rPr>
        <w:t>nd</w:t>
      </w:r>
      <w:r w:rsidRPr="003E2435">
        <w:rPr>
          <w:sz w:val="24"/>
          <w:szCs w:val="24"/>
        </w:rPr>
        <w:t xml:space="preserve"> READING</w:t>
      </w:r>
    </w:p>
    <w:p w14:paraId="2F9B16A4" w14:textId="77777777" w:rsidR="003E2435" w:rsidRDefault="003E2435">
      <w:pPr>
        <w:pStyle w:val="Heading1"/>
        <w:tabs>
          <w:tab w:val="left" w:pos="6312"/>
        </w:tabs>
        <w:spacing w:line="252" w:lineRule="exact"/>
        <w:rPr>
          <w:sz w:val="20"/>
          <w:szCs w:val="20"/>
        </w:rPr>
      </w:pPr>
    </w:p>
    <w:p w14:paraId="0340434F" w14:textId="5362D111" w:rsidR="007674DF" w:rsidRDefault="007674DF">
      <w:pPr>
        <w:pStyle w:val="Heading1"/>
        <w:tabs>
          <w:tab w:val="left" w:pos="6312"/>
        </w:tabs>
        <w:spacing w:line="252" w:lineRule="exact"/>
        <w:rPr>
          <w:sz w:val="20"/>
          <w:szCs w:val="20"/>
        </w:rPr>
      </w:pPr>
    </w:p>
    <w:p w14:paraId="10FB48D5" w14:textId="1325BAB8" w:rsidR="007674DF" w:rsidRDefault="007674DF">
      <w:pPr>
        <w:pStyle w:val="Heading1"/>
        <w:tabs>
          <w:tab w:val="left" w:pos="6312"/>
        </w:tabs>
        <w:spacing w:line="252" w:lineRule="exact"/>
        <w:rPr>
          <w:sz w:val="20"/>
          <w:szCs w:val="20"/>
        </w:rPr>
      </w:pPr>
    </w:p>
    <w:p w14:paraId="2978E62F" w14:textId="77777777" w:rsidR="007674DF" w:rsidRPr="00EB23E5" w:rsidRDefault="007674DF">
      <w:pPr>
        <w:pStyle w:val="Heading1"/>
        <w:tabs>
          <w:tab w:val="left" w:pos="6312"/>
        </w:tabs>
        <w:spacing w:line="252" w:lineRule="exact"/>
        <w:rPr>
          <w:sz w:val="20"/>
          <w:szCs w:val="20"/>
        </w:rPr>
      </w:pPr>
    </w:p>
    <w:sectPr w:rsidR="007674DF" w:rsidRPr="00EB23E5" w:rsidSect="00371722">
      <w:pgSz w:w="12240" w:h="15840"/>
      <w:pgMar w:top="1500" w:right="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90387"/>
    <w:multiLevelType w:val="hybridMultilevel"/>
    <w:tmpl w:val="F6E8C42A"/>
    <w:lvl w:ilvl="0" w:tplc="FCA8531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9F27C18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1D628E16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4C026B4C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AADC41EC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4C303E1E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8E446482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4836CBBE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DBF4E256">
      <w:numFmt w:val="bullet"/>
      <w:lvlText w:val="•"/>
      <w:lvlJc w:val="left"/>
      <w:pPr>
        <w:ind w:left="8388" w:hanging="360"/>
      </w:pPr>
      <w:rPr>
        <w:rFonts w:hint="default"/>
      </w:rPr>
    </w:lvl>
  </w:abstractNum>
  <w:num w:numId="1" w16cid:durableId="148789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8C"/>
    <w:rsid w:val="000C6C1E"/>
    <w:rsid w:val="000E4746"/>
    <w:rsid w:val="00167A8C"/>
    <w:rsid w:val="00237705"/>
    <w:rsid w:val="00300F53"/>
    <w:rsid w:val="00371722"/>
    <w:rsid w:val="003E2435"/>
    <w:rsid w:val="00564DCD"/>
    <w:rsid w:val="006D195D"/>
    <w:rsid w:val="007674DF"/>
    <w:rsid w:val="007B6C0D"/>
    <w:rsid w:val="008A1A4F"/>
    <w:rsid w:val="00922267"/>
    <w:rsid w:val="00A32415"/>
    <w:rsid w:val="00A66F83"/>
    <w:rsid w:val="00A86EB3"/>
    <w:rsid w:val="00BA7CD2"/>
    <w:rsid w:val="00DF1803"/>
    <w:rsid w:val="00E17145"/>
    <w:rsid w:val="00EB23E5"/>
    <w:rsid w:val="00E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F0B3"/>
  <w15:docId w15:val="{D81070A6-1F68-4268-94C7-DB6D1F7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4087-41FB-45D4-9271-F0923D9B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Misao Kurokawa</dc:creator>
  <cp:lastModifiedBy>Susan Pease</cp:lastModifiedBy>
  <cp:revision>2</cp:revision>
  <cp:lastPrinted>2022-09-15T16:04:00Z</cp:lastPrinted>
  <dcterms:created xsi:type="dcterms:W3CDTF">2022-09-19T22:06:00Z</dcterms:created>
  <dcterms:modified xsi:type="dcterms:W3CDTF">2022-09-19T22:06:00Z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