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5346" w14:textId="77777777" w:rsidR="00167A8C" w:rsidRDefault="00167A8C">
      <w:pPr>
        <w:pStyle w:val="BodyText"/>
        <w:rPr>
          <w:sz w:val="20"/>
        </w:rPr>
      </w:pPr>
    </w:p>
    <w:p w14:paraId="0662968D" w14:textId="77777777" w:rsidR="00167A8C" w:rsidRDefault="00167A8C">
      <w:pPr>
        <w:pStyle w:val="BodyText"/>
        <w:rPr>
          <w:sz w:val="20"/>
        </w:rPr>
      </w:pPr>
    </w:p>
    <w:p w14:paraId="0F3644D7" w14:textId="77777777" w:rsidR="00167A8C" w:rsidRDefault="00167A8C">
      <w:pPr>
        <w:pStyle w:val="BodyText"/>
        <w:rPr>
          <w:sz w:val="20"/>
        </w:rPr>
      </w:pPr>
    </w:p>
    <w:p w14:paraId="2FFBA6A0" w14:textId="77777777" w:rsidR="00167A8C" w:rsidRDefault="00167A8C">
      <w:pPr>
        <w:pStyle w:val="BodyText"/>
        <w:rPr>
          <w:sz w:val="20"/>
        </w:rPr>
      </w:pPr>
    </w:p>
    <w:p w14:paraId="64341CA4" w14:textId="77777777" w:rsidR="00167A8C" w:rsidRDefault="00167A8C">
      <w:pPr>
        <w:pStyle w:val="BodyText"/>
        <w:rPr>
          <w:sz w:val="20"/>
        </w:rPr>
      </w:pPr>
    </w:p>
    <w:p w14:paraId="3E3BBB96" w14:textId="77777777" w:rsidR="00167A8C" w:rsidRDefault="00167A8C">
      <w:pPr>
        <w:pStyle w:val="BodyText"/>
        <w:rPr>
          <w:sz w:val="20"/>
        </w:rPr>
      </w:pPr>
    </w:p>
    <w:p w14:paraId="14983493" w14:textId="77777777" w:rsidR="00167A8C" w:rsidRDefault="00167A8C">
      <w:pPr>
        <w:pStyle w:val="BodyText"/>
        <w:rPr>
          <w:sz w:val="20"/>
        </w:rPr>
      </w:pPr>
    </w:p>
    <w:p w14:paraId="2E259F08" w14:textId="77777777" w:rsidR="00167A8C" w:rsidRDefault="00167A8C">
      <w:pPr>
        <w:pStyle w:val="BodyText"/>
        <w:rPr>
          <w:sz w:val="20"/>
        </w:rPr>
      </w:pPr>
    </w:p>
    <w:p w14:paraId="7452AF26" w14:textId="77777777" w:rsidR="00167A8C" w:rsidRDefault="00167A8C">
      <w:pPr>
        <w:pStyle w:val="BodyText"/>
        <w:rPr>
          <w:sz w:val="20"/>
        </w:rPr>
      </w:pPr>
    </w:p>
    <w:p w14:paraId="23163C51" w14:textId="77777777" w:rsidR="00167A8C" w:rsidRDefault="00167A8C">
      <w:pPr>
        <w:pStyle w:val="BodyText"/>
        <w:rPr>
          <w:sz w:val="20"/>
        </w:rPr>
      </w:pPr>
    </w:p>
    <w:p w14:paraId="2714BE7A" w14:textId="37909B2F" w:rsidR="00167A8C" w:rsidRPr="00DF1803" w:rsidRDefault="00DF1803" w:rsidP="00DF1803">
      <w:pPr>
        <w:pStyle w:val="BodyText"/>
        <w:jc w:val="center"/>
        <w:rPr>
          <w:b/>
          <w:bCs/>
          <w:sz w:val="20"/>
        </w:rPr>
      </w:pPr>
      <w:r>
        <w:rPr>
          <w:b/>
          <w:bCs/>
          <w:sz w:val="20"/>
        </w:rPr>
        <w:t xml:space="preserve">                                                                                                                       </w:t>
      </w:r>
    </w:p>
    <w:p w14:paraId="61DC19FF" w14:textId="77777777" w:rsidR="00167A8C" w:rsidRDefault="00167A8C">
      <w:pPr>
        <w:pStyle w:val="BodyText"/>
        <w:spacing w:before="5"/>
      </w:pPr>
    </w:p>
    <w:p w14:paraId="53DE3702" w14:textId="77777777" w:rsidR="00167A8C" w:rsidRDefault="00564DCD">
      <w:pPr>
        <w:ind w:left="3041" w:right="3305"/>
        <w:jc w:val="center"/>
        <w:rPr>
          <w:b/>
          <w:sz w:val="24"/>
        </w:rPr>
      </w:pPr>
      <w:bookmarkStart w:id="0" w:name="04April2022_SPECIALnotice"/>
      <w:bookmarkEnd w:id="0"/>
      <w:r>
        <w:rPr>
          <w:b/>
          <w:sz w:val="24"/>
        </w:rPr>
        <w:t>NOTICE OF A SPECIAL MEETING</w:t>
      </w:r>
    </w:p>
    <w:p w14:paraId="0EF12CBC" w14:textId="77777777" w:rsidR="00167A8C" w:rsidRDefault="00167A8C">
      <w:pPr>
        <w:pStyle w:val="BodyText"/>
        <w:rPr>
          <w:b/>
          <w:sz w:val="26"/>
        </w:rPr>
      </w:pPr>
    </w:p>
    <w:p w14:paraId="554DD614" w14:textId="776A7412" w:rsidR="00167A8C" w:rsidRDefault="00564DCD">
      <w:pPr>
        <w:spacing w:before="168" w:line="208" w:lineRule="auto"/>
        <w:ind w:left="551" w:right="876"/>
        <w:rPr>
          <w:sz w:val="24"/>
        </w:rPr>
      </w:pPr>
      <w:r>
        <w:rPr>
          <w:sz w:val="24"/>
        </w:rPr>
        <w:t xml:space="preserve">Council President Moran has called a Special Meeting of the Rocky River City Council for Monday, </w:t>
      </w:r>
      <w:r w:rsidR="00E21E0F">
        <w:rPr>
          <w:sz w:val="24"/>
        </w:rPr>
        <w:t>November 21</w:t>
      </w:r>
      <w:r>
        <w:rPr>
          <w:sz w:val="24"/>
        </w:rPr>
        <w:t xml:space="preserve">, 2022 at 7:00 p.m. in the David J. Cook Council Chambers, 21012 Hilliard Blvd., Rocky River, Ohio to hear and consider the following </w:t>
      </w:r>
      <w:r w:rsidR="00BA360B">
        <w:rPr>
          <w:sz w:val="24"/>
        </w:rPr>
        <w:t xml:space="preserve">resolution and </w:t>
      </w:r>
      <w:r>
        <w:rPr>
          <w:sz w:val="24"/>
        </w:rPr>
        <w:t>ordinance</w:t>
      </w:r>
      <w:r w:rsidR="003E2435">
        <w:rPr>
          <w:sz w:val="24"/>
        </w:rPr>
        <w:t>s:</w:t>
      </w:r>
    </w:p>
    <w:p w14:paraId="6F783B36" w14:textId="6E199F51" w:rsidR="00E21E0F" w:rsidRDefault="00E21E0F">
      <w:pPr>
        <w:pStyle w:val="BodyText"/>
        <w:spacing w:before="1"/>
        <w:rPr>
          <w:sz w:val="24"/>
        </w:rPr>
      </w:pPr>
    </w:p>
    <w:p w14:paraId="26A355ED" w14:textId="661C716C" w:rsidR="00E21E0F" w:rsidRPr="00E21E0F" w:rsidRDefault="00E21E0F" w:rsidP="00E21E0F">
      <w:pPr>
        <w:pStyle w:val="PlainText"/>
        <w:ind w:left="551"/>
        <w:rPr>
          <w:rFonts w:ascii="Times New Roman" w:hAnsi="Times New Roman"/>
          <w:b/>
          <w:bCs/>
          <w:sz w:val="24"/>
          <w:szCs w:val="24"/>
        </w:rPr>
      </w:pPr>
      <w:r w:rsidRPr="00E21E0F">
        <w:rPr>
          <w:rFonts w:ascii="Times New Roman" w:hAnsi="Times New Roman"/>
          <w:b/>
          <w:bCs/>
          <w:sz w:val="24"/>
          <w:szCs w:val="24"/>
        </w:rPr>
        <w:t>ORDINANCE NO. 74-22</w:t>
      </w:r>
      <w:r w:rsidRPr="00E21E0F">
        <w:rPr>
          <w:rFonts w:ascii="Times New Roman" w:hAnsi="Times New Roman"/>
          <w:b/>
          <w:bCs/>
          <w:sz w:val="24"/>
          <w:szCs w:val="24"/>
        </w:rPr>
        <w:tab/>
      </w:r>
      <w:r w:rsidRPr="00E21E0F">
        <w:rPr>
          <w:rFonts w:ascii="Times New Roman" w:hAnsi="Times New Roman"/>
          <w:b/>
          <w:bCs/>
          <w:sz w:val="24"/>
          <w:szCs w:val="24"/>
        </w:rPr>
        <w:tab/>
      </w:r>
      <w:r w:rsidRPr="00E21E0F">
        <w:rPr>
          <w:rFonts w:ascii="Times New Roman" w:hAnsi="Times New Roman"/>
          <w:b/>
          <w:bCs/>
          <w:sz w:val="24"/>
          <w:szCs w:val="24"/>
        </w:rPr>
        <w:tab/>
      </w:r>
      <w:r w:rsidRPr="00E21E0F">
        <w:rPr>
          <w:rFonts w:ascii="Times New Roman" w:hAnsi="Times New Roman"/>
          <w:b/>
          <w:bCs/>
          <w:sz w:val="24"/>
          <w:szCs w:val="24"/>
        </w:rPr>
        <w:tab/>
      </w:r>
      <w:r w:rsidRPr="00E21E0F">
        <w:rPr>
          <w:rFonts w:ascii="Times New Roman" w:hAnsi="Times New Roman"/>
          <w:b/>
          <w:bCs/>
          <w:sz w:val="24"/>
          <w:szCs w:val="24"/>
        </w:rPr>
        <w:tab/>
        <w:t>BY: CHRISTINA MORRIS</w:t>
      </w:r>
    </w:p>
    <w:p w14:paraId="6D208608" w14:textId="77777777" w:rsidR="00E21E0F" w:rsidRDefault="00E21E0F" w:rsidP="00E21E0F">
      <w:pPr>
        <w:pStyle w:val="PlainText"/>
        <w:ind w:left="551"/>
        <w:rPr>
          <w:rFonts w:ascii="Times New Roman" w:hAnsi="Times New Roman"/>
          <w:b/>
          <w:bCs/>
        </w:rPr>
      </w:pPr>
      <w:r w:rsidRPr="00E21E0F">
        <w:rPr>
          <w:rFonts w:ascii="Times New Roman" w:hAnsi="Times New Roman"/>
          <w:b/>
          <w:bCs/>
          <w:sz w:val="24"/>
          <w:szCs w:val="24"/>
        </w:rPr>
        <w:t xml:space="preserve">AN EMERGENCY ORDINANCE AUTHORIZING THE DIRECTOR OF PUBLIC SAFETY-SERVICE TO ENTER INTO AN AGREEMENT WITH RUPLE TRUCKING LLC. FOR THE REMOVAL OF DIGESTED SLUDGE CAKE (WINTER SEASON) FOR THE WASTEWATER TREATMENT PLANT AT A COST OF $56.99 PER TON FOR ONE (1) YEAR AS FURTHER DESCRIBED IN EXHIBIT “A” </w:t>
      </w:r>
    </w:p>
    <w:p w14:paraId="28DBEEE4" w14:textId="0D4C428A" w:rsidR="00E21E0F" w:rsidRPr="00E21E0F" w:rsidRDefault="00E21E0F" w:rsidP="00E21E0F">
      <w:pPr>
        <w:pStyle w:val="PlainText"/>
        <w:ind w:left="551"/>
        <w:rPr>
          <w:rFonts w:ascii="Times New Roman" w:hAnsi="Times New Roman"/>
          <w:b/>
          <w:bCs/>
        </w:rPr>
      </w:pPr>
      <w:r>
        <w:rPr>
          <w:rFonts w:ascii="Times New Roman" w:hAnsi="Times New Roman"/>
          <w:b/>
          <w:bCs/>
        </w:rPr>
        <w:t>2</w:t>
      </w:r>
      <w:r w:rsidRPr="00E21E0F">
        <w:rPr>
          <w:rFonts w:ascii="Times New Roman" w:hAnsi="Times New Roman"/>
          <w:b/>
          <w:bCs/>
          <w:vertAlign w:val="superscript"/>
        </w:rPr>
        <w:t>nd</w:t>
      </w:r>
      <w:r w:rsidRPr="00E21E0F">
        <w:rPr>
          <w:rFonts w:ascii="Times New Roman" w:hAnsi="Times New Roman"/>
          <w:b/>
          <w:bCs/>
        </w:rPr>
        <w:t xml:space="preserve"> READ</w:t>
      </w:r>
      <w:r>
        <w:rPr>
          <w:rFonts w:ascii="Times New Roman" w:hAnsi="Times New Roman"/>
          <w:b/>
          <w:bCs/>
        </w:rPr>
        <w:t>ING</w:t>
      </w:r>
    </w:p>
    <w:p w14:paraId="0B078BA4" w14:textId="77777777" w:rsidR="00E21E0F" w:rsidRDefault="00E21E0F" w:rsidP="00BA360B">
      <w:pPr>
        <w:pStyle w:val="Heading1"/>
        <w:tabs>
          <w:tab w:val="left" w:pos="6312"/>
        </w:tabs>
        <w:spacing w:line="252" w:lineRule="exact"/>
        <w:ind w:left="0"/>
        <w:rPr>
          <w:sz w:val="20"/>
          <w:szCs w:val="20"/>
        </w:rPr>
      </w:pPr>
    </w:p>
    <w:p w14:paraId="0340434F" w14:textId="7F072333" w:rsidR="007674DF" w:rsidRPr="00E21E0F" w:rsidRDefault="00BA360B">
      <w:pPr>
        <w:pStyle w:val="Heading1"/>
        <w:tabs>
          <w:tab w:val="left" w:pos="6312"/>
        </w:tabs>
        <w:spacing w:line="252" w:lineRule="exact"/>
        <w:rPr>
          <w:sz w:val="24"/>
          <w:szCs w:val="24"/>
        </w:rPr>
      </w:pPr>
      <w:r>
        <w:rPr>
          <w:sz w:val="24"/>
          <w:szCs w:val="24"/>
        </w:rPr>
        <w:t>AMENDED RESOLUTION</w:t>
      </w:r>
      <w:r w:rsidR="00E21E0F" w:rsidRPr="00E21E0F">
        <w:rPr>
          <w:sz w:val="24"/>
          <w:szCs w:val="24"/>
        </w:rPr>
        <w:t xml:space="preserve"> NO. 78-22</w:t>
      </w:r>
      <w:r w:rsidR="00E21E0F" w:rsidRPr="00E21E0F">
        <w:rPr>
          <w:sz w:val="24"/>
          <w:szCs w:val="24"/>
        </w:rPr>
        <w:tab/>
      </w:r>
      <w:r w:rsidR="00E21E0F" w:rsidRPr="00E21E0F">
        <w:rPr>
          <w:sz w:val="24"/>
          <w:szCs w:val="24"/>
        </w:rPr>
        <w:tab/>
        <w:t>BY: JOHN B. SHEPHERD</w:t>
      </w:r>
    </w:p>
    <w:p w14:paraId="39116B97" w14:textId="77777777" w:rsidR="00BA360B" w:rsidRDefault="00BA360B">
      <w:pPr>
        <w:pStyle w:val="Heading1"/>
        <w:tabs>
          <w:tab w:val="left" w:pos="6312"/>
        </w:tabs>
        <w:spacing w:line="252" w:lineRule="exact"/>
        <w:rPr>
          <w:sz w:val="24"/>
          <w:szCs w:val="24"/>
        </w:rPr>
      </w:pPr>
      <w:r w:rsidRPr="00BA360B">
        <w:rPr>
          <w:sz w:val="24"/>
          <w:szCs w:val="24"/>
        </w:rPr>
        <w:t>AN EMERGENCY RESOLUTION AUTHORIZING THE MAYOR AND HER DESIGNEE TO ENTER INTO AN AGREEMENT WITH THE CUYAHOGA COUNTY DEPARTMENT OF PUBLIC WORKS FOR THE RESURFACING OF A PORTION OF HILLIARD BOULEVARD WITHIN THE CITY OF ROCKY RIVER, AS FURTHER DESCRIBED IN EXHIBIT “A”</w:t>
      </w:r>
    </w:p>
    <w:p w14:paraId="33F261B7" w14:textId="51E0D327" w:rsidR="00E21E0F" w:rsidRPr="00E21E0F" w:rsidRDefault="00E21E0F">
      <w:pPr>
        <w:pStyle w:val="Heading1"/>
        <w:tabs>
          <w:tab w:val="left" w:pos="6312"/>
        </w:tabs>
        <w:spacing w:line="252" w:lineRule="exact"/>
        <w:rPr>
          <w:sz w:val="24"/>
          <w:szCs w:val="24"/>
        </w:rPr>
      </w:pPr>
      <w:r w:rsidRPr="00E21E0F">
        <w:t>2</w:t>
      </w:r>
      <w:r w:rsidRPr="00E21E0F">
        <w:rPr>
          <w:vertAlign w:val="superscript"/>
        </w:rPr>
        <w:t>nd</w:t>
      </w:r>
      <w:r w:rsidRPr="00E21E0F">
        <w:t xml:space="preserve"> READING</w:t>
      </w:r>
    </w:p>
    <w:p w14:paraId="2978E62F" w14:textId="6F8F60F7" w:rsidR="007674DF" w:rsidRDefault="007674DF">
      <w:pPr>
        <w:pStyle w:val="Heading1"/>
        <w:tabs>
          <w:tab w:val="left" w:pos="6312"/>
        </w:tabs>
        <w:spacing w:line="252" w:lineRule="exact"/>
        <w:rPr>
          <w:sz w:val="20"/>
          <w:szCs w:val="20"/>
        </w:rPr>
      </w:pPr>
    </w:p>
    <w:p w14:paraId="6A87CFC6" w14:textId="7073492E" w:rsidR="00E21E0F" w:rsidRPr="00BA360B" w:rsidRDefault="00BA360B">
      <w:pPr>
        <w:pStyle w:val="Heading1"/>
        <w:tabs>
          <w:tab w:val="left" w:pos="6312"/>
        </w:tabs>
        <w:spacing w:line="252" w:lineRule="exact"/>
        <w:rPr>
          <w:sz w:val="24"/>
          <w:szCs w:val="24"/>
        </w:rPr>
      </w:pPr>
      <w:r w:rsidRPr="00BA360B">
        <w:rPr>
          <w:sz w:val="24"/>
          <w:szCs w:val="24"/>
        </w:rPr>
        <w:t>ORDINANCE NO. 79-22</w:t>
      </w:r>
      <w:r w:rsidRPr="00BA360B">
        <w:rPr>
          <w:sz w:val="24"/>
          <w:szCs w:val="24"/>
        </w:rPr>
        <w:tab/>
      </w:r>
      <w:r w:rsidRPr="00BA360B">
        <w:rPr>
          <w:sz w:val="24"/>
          <w:szCs w:val="24"/>
        </w:rPr>
        <w:tab/>
        <w:t>BY: JOHN B. SHEPHERD</w:t>
      </w:r>
    </w:p>
    <w:p w14:paraId="282771AE" w14:textId="11CB4BA5" w:rsidR="00E21E0F" w:rsidRPr="00BA360B" w:rsidRDefault="00BA360B" w:rsidP="00BA360B">
      <w:pPr>
        <w:pStyle w:val="Heading1"/>
        <w:tabs>
          <w:tab w:val="left" w:pos="6312"/>
        </w:tabs>
        <w:spacing w:line="252" w:lineRule="exact"/>
        <w:rPr>
          <w:sz w:val="24"/>
          <w:szCs w:val="24"/>
        </w:rPr>
      </w:pPr>
      <w:r w:rsidRPr="00BA360B">
        <w:rPr>
          <w:sz w:val="24"/>
          <w:szCs w:val="24"/>
        </w:rPr>
        <w:t xml:space="preserve">AN EMERGENCY ORDINANCE AUTHORIZING THE MAYOR AND THE DIRECTOR OF PUBLIC SAFETY SERVICE TO ENTER INTO AN AGREEMENT TO RENEW VARIOUS INSURANCE COVERAGES FOR THE CITY OF ROCKY RIVER WITH </w:t>
      </w:r>
      <w:proofErr w:type="spellStart"/>
      <w:r w:rsidRPr="00BA360B">
        <w:rPr>
          <w:sz w:val="24"/>
          <w:szCs w:val="24"/>
        </w:rPr>
        <w:t>McGOWAN</w:t>
      </w:r>
      <w:proofErr w:type="spellEnd"/>
      <w:r w:rsidRPr="00BA360B">
        <w:rPr>
          <w:sz w:val="24"/>
          <w:szCs w:val="24"/>
        </w:rPr>
        <w:t xml:space="preserve"> INSURANCE COMPANY, INC. FOR THE YEAR 2023 AT A TOTAL COST OF $286,899.00, AS FURTHER DESCRIBED IN EXHIBIT “A”</w:t>
      </w:r>
    </w:p>
    <w:p w14:paraId="3F21BC01" w14:textId="54886C9A" w:rsidR="00BA360B" w:rsidRPr="00BA360B" w:rsidRDefault="00BA360B" w:rsidP="00BA360B">
      <w:pPr>
        <w:pStyle w:val="Heading1"/>
        <w:tabs>
          <w:tab w:val="left" w:pos="6312"/>
        </w:tabs>
        <w:spacing w:line="252" w:lineRule="exact"/>
        <w:rPr>
          <w:sz w:val="24"/>
          <w:szCs w:val="24"/>
        </w:rPr>
      </w:pPr>
      <w:r w:rsidRPr="00BA360B">
        <w:rPr>
          <w:sz w:val="24"/>
          <w:szCs w:val="24"/>
        </w:rPr>
        <w:t>1</w:t>
      </w:r>
      <w:r w:rsidRPr="00BA360B">
        <w:rPr>
          <w:sz w:val="24"/>
          <w:szCs w:val="24"/>
          <w:vertAlign w:val="superscript"/>
        </w:rPr>
        <w:t>st</w:t>
      </w:r>
      <w:r w:rsidRPr="00BA360B">
        <w:rPr>
          <w:sz w:val="24"/>
          <w:szCs w:val="24"/>
        </w:rPr>
        <w:t xml:space="preserve"> READING</w:t>
      </w:r>
    </w:p>
    <w:p w14:paraId="10BB304E" w14:textId="7838EA70" w:rsidR="00BA360B" w:rsidRPr="00BA360B" w:rsidRDefault="00BA360B" w:rsidP="00BA360B">
      <w:pPr>
        <w:pStyle w:val="Heading1"/>
        <w:tabs>
          <w:tab w:val="left" w:pos="6312"/>
        </w:tabs>
        <w:spacing w:line="252" w:lineRule="exact"/>
        <w:rPr>
          <w:sz w:val="24"/>
          <w:szCs w:val="24"/>
        </w:rPr>
      </w:pPr>
    </w:p>
    <w:p w14:paraId="3A86BD2E" w14:textId="0DAF9171" w:rsidR="00BA360B" w:rsidRPr="00BA360B" w:rsidRDefault="00BA360B" w:rsidP="00BA360B">
      <w:pPr>
        <w:pStyle w:val="Heading1"/>
        <w:tabs>
          <w:tab w:val="left" w:pos="6312"/>
        </w:tabs>
        <w:spacing w:line="252" w:lineRule="exact"/>
        <w:rPr>
          <w:sz w:val="24"/>
          <w:szCs w:val="24"/>
        </w:rPr>
      </w:pPr>
      <w:r w:rsidRPr="00BA360B">
        <w:rPr>
          <w:sz w:val="24"/>
          <w:szCs w:val="24"/>
        </w:rPr>
        <w:t>ORDINANCE NO. 80-22</w:t>
      </w:r>
      <w:r w:rsidRPr="00BA360B">
        <w:rPr>
          <w:sz w:val="24"/>
          <w:szCs w:val="24"/>
        </w:rPr>
        <w:tab/>
      </w:r>
      <w:r w:rsidRPr="00BA360B">
        <w:rPr>
          <w:sz w:val="24"/>
          <w:szCs w:val="24"/>
        </w:rPr>
        <w:tab/>
        <w:t>BY: JOHN B. SHEPHERD</w:t>
      </w:r>
    </w:p>
    <w:p w14:paraId="236B4D35" w14:textId="607AB8E3" w:rsidR="00BA360B" w:rsidRDefault="00BA360B" w:rsidP="00BA360B">
      <w:pPr>
        <w:pStyle w:val="Heading1"/>
        <w:tabs>
          <w:tab w:val="left" w:pos="6312"/>
        </w:tabs>
        <w:spacing w:line="252" w:lineRule="exact"/>
        <w:rPr>
          <w:sz w:val="24"/>
          <w:szCs w:val="24"/>
        </w:rPr>
      </w:pPr>
      <w:r w:rsidRPr="00BA360B">
        <w:rPr>
          <w:sz w:val="24"/>
          <w:szCs w:val="24"/>
        </w:rPr>
        <w:t xml:space="preserve">AN EMERGENCY ORDINANCE AUTHORIZING THE MAYOR AND THE DIRECTOR OF PUBLIC SAFETY SERVICE TO ENTER INTO AN AGREEMENT TO RENEW VARIOUS INSURANCE COVERAGES FOR THE ROCKY RIVER MUNICIPAL COURT WITH </w:t>
      </w:r>
      <w:proofErr w:type="spellStart"/>
      <w:r w:rsidRPr="00BA360B">
        <w:rPr>
          <w:sz w:val="24"/>
          <w:szCs w:val="24"/>
        </w:rPr>
        <w:t>McGOWAN</w:t>
      </w:r>
      <w:proofErr w:type="spellEnd"/>
      <w:r w:rsidRPr="00BA360B">
        <w:rPr>
          <w:sz w:val="24"/>
          <w:szCs w:val="24"/>
        </w:rPr>
        <w:t xml:space="preserve"> INSURANCE COMPANY, INC., FOR THE YEAR 2023 AT A TOTAL COST OF $8,012.00, AS FURTHER DESCRIBED IN EXHIBIT “A”</w:t>
      </w:r>
    </w:p>
    <w:p w14:paraId="16870EFF" w14:textId="77777777" w:rsidR="00BA360B" w:rsidRPr="00BA360B" w:rsidRDefault="00BA360B" w:rsidP="00BA360B">
      <w:pPr>
        <w:pStyle w:val="Heading1"/>
        <w:tabs>
          <w:tab w:val="left" w:pos="6312"/>
        </w:tabs>
        <w:spacing w:line="252" w:lineRule="exact"/>
        <w:rPr>
          <w:sz w:val="24"/>
          <w:szCs w:val="24"/>
        </w:rPr>
      </w:pPr>
      <w:r w:rsidRPr="00BA360B">
        <w:rPr>
          <w:sz w:val="24"/>
          <w:szCs w:val="24"/>
        </w:rPr>
        <w:t>1</w:t>
      </w:r>
      <w:r w:rsidRPr="00BA360B">
        <w:rPr>
          <w:sz w:val="24"/>
          <w:szCs w:val="24"/>
          <w:vertAlign w:val="superscript"/>
        </w:rPr>
        <w:t>st</w:t>
      </w:r>
      <w:r w:rsidRPr="00BA360B">
        <w:rPr>
          <w:sz w:val="24"/>
          <w:szCs w:val="24"/>
        </w:rPr>
        <w:t xml:space="preserve"> READING</w:t>
      </w:r>
    </w:p>
    <w:p w14:paraId="74C3985A" w14:textId="010535AA" w:rsidR="00BA360B" w:rsidRDefault="00BA360B" w:rsidP="00BA360B">
      <w:pPr>
        <w:pStyle w:val="Heading1"/>
        <w:tabs>
          <w:tab w:val="left" w:pos="6312"/>
        </w:tabs>
        <w:spacing w:line="252" w:lineRule="exact"/>
        <w:ind w:left="0"/>
        <w:rPr>
          <w:sz w:val="24"/>
          <w:szCs w:val="24"/>
        </w:rPr>
      </w:pPr>
    </w:p>
    <w:p w14:paraId="3FE870DB" w14:textId="533E60F1" w:rsidR="00BA360B" w:rsidRDefault="00BA360B" w:rsidP="00BA360B">
      <w:pPr>
        <w:pStyle w:val="Heading1"/>
        <w:tabs>
          <w:tab w:val="left" w:pos="6312"/>
        </w:tabs>
        <w:spacing w:line="252" w:lineRule="exact"/>
        <w:ind w:left="0"/>
        <w:rPr>
          <w:sz w:val="24"/>
          <w:szCs w:val="24"/>
        </w:rPr>
      </w:pPr>
    </w:p>
    <w:p w14:paraId="1B19EB9F" w14:textId="4C710615" w:rsidR="00BA360B" w:rsidRDefault="00BA360B" w:rsidP="00BA360B">
      <w:pPr>
        <w:pStyle w:val="Heading1"/>
        <w:tabs>
          <w:tab w:val="left" w:pos="6312"/>
        </w:tabs>
        <w:spacing w:line="252" w:lineRule="exact"/>
        <w:ind w:left="0"/>
        <w:rPr>
          <w:sz w:val="24"/>
          <w:szCs w:val="24"/>
        </w:rPr>
      </w:pPr>
    </w:p>
    <w:p w14:paraId="27032CDF" w14:textId="3FDD274D" w:rsidR="00BA360B" w:rsidRDefault="00BA360B" w:rsidP="00BA360B">
      <w:pPr>
        <w:pStyle w:val="Heading1"/>
        <w:tabs>
          <w:tab w:val="left" w:pos="6312"/>
        </w:tabs>
        <w:spacing w:line="252" w:lineRule="exact"/>
        <w:ind w:left="0"/>
        <w:rPr>
          <w:sz w:val="24"/>
          <w:szCs w:val="24"/>
        </w:rPr>
      </w:pPr>
    </w:p>
    <w:p w14:paraId="223988F8" w14:textId="77777777" w:rsidR="00BA360B" w:rsidRPr="00BA360B" w:rsidRDefault="00BA360B" w:rsidP="00BA360B">
      <w:pPr>
        <w:pStyle w:val="Heading1"/>
        <w:tabs>
          <w:tab w:val="left" w:pos="6312"/>
        </w:tabs>
        <w:spacing w:line="252" w:lineRule="exact"/>
        <w:ind w:left="0"/>
        <w:rPr>
          <w:sz w:val="24"/>
          <w:szCs w:val="24"/>
        </w:rPr>
      </w:pPr>
    </w:p>
    <w:p w14:paraId="5C68AB19" w14:textId="51470904" w:rsidR="00BA360B" w:rsidRPr="00BA360B" w:rsidRDefault="00BA360B" w:rsidP="00BA360B">
      <w:pPr>
        <w:pStyle w:val="Heading1"/>
        <w:tabs>
          <w:tab w:val="left" w:pos="6312"/>
        </w:tabs>
        <w:spacing w:line="252" w:lineRule="exact"/>
        <w:rPr>
          <w:sz w:val="24"/>
          <w:szCs w:val="24"/>
        </w:rPr>
      </w:pPr>
      <w:r w:rsidRPr="00BA360B">
        <w:rPr>
          <w:sz w:val="24"/>
          <w:szCs w:val="24"/>
        </w:rPr>
        <w:lastRenderedPageBreak/>
        <w:t>ORDINANCE NO. 81-22</w:t>
      </w:r>
      <w:r w:rsidRPr="00BA360B">
        <w:rPr>
          <w:sz w:val="24"/>
          <w:szCs w:val="24"/>
        </w:rPr>
        <w:tab/>
      </w:r>
      <w:r w:rsidRPr="00BA360B">
        <w:rPr>
          <w:sz w:val="24"/>
          <w:szCs w:val="24"/>
        </w:rPr>
        <w:tab/>
        <w:t>BY: JOHN B. SHEPHERD</w:t>
      </w:r>
    </w:p>
    <w:p w14:paraId="2D31AF01" w14:textId="56570AAD" w:rsidR="00BA360B" w:rsidRDefault="00BA360B" w:rsidP="00BA360B">
      <w:pPr>
        <w:pStyle w:val="Heading1"/>
        <w:tabs>
          <w:tab w:val="left" w:pos="6312"/>
        </w:tabs>
        <w:spacing w:line="252" w:lineRule="exact"/>
        <w:rPr>
          <w:sz w:val="24"/>
          <w:szCs w:val="24"/>
        </w:rPr>
      </w:pPr>
      <w:r w:rsidRPr="00BA360B">
        <w:rPr>
          <w:sz w:val="24"/>
          <w:szCs w:val="24"/>
        </w:rPr>
        <w:t xml:space="preserve">AN EMERGENCY ORDINANCE AUTHORIZING THE MAYOR AND THE DIRECTOR OF PUBLIC SAFETY SERVICE TO ENTER INTO AN AGREEMENT TO RENEW VARIOUS INSURANCE COVERAGES FOR THE ROCKY RIVER WASTE WATER TREATMENT PLANT WITH </w:t>
      </w:r>
      <w:proofErr w:type="spellStart"/>
      <w:r w:rsidRPr="00BA360B">
        <w:rPr>
          <w:sz w:val="24"/>
          <w:szCs w:val="24"/>
        </w:rPr>
        <w:t>McGOWAN</w:t>
      </w:r>
      <w:proofErr w:type="spellEnd"/>
      <w:r w:rsidRPr="00BA360B">
        <w:rPr>
          <w:sz w:val="24"/>
          <w:szCs w:val="24"/>
        </w:rPr>
        <w:t xml:space="preserve"> INSURANCE COMPANY, INC. FOR THE YEAR 2023 AT A TOTAL COST OF $104,144.00, AS FURTHER DESCRIBED IN EXHIBIT “A”</w:t>
      </w:r>
    </w:p>
    <w:p w14:paraId="3EA45F3A" w14:textId="77777777" w:rsidR="00BA360B" w:rsidRPr="00BA360B" w:rsidRDefault="00BA360B" w:rsidP="00BA360B">
      <w:pPr>
        <w:pStyle w:val="Heading1"/>
        <w:tabs>
          <w:tab w:val="left" w:pos="6312"/>
        </w:tabs>
        <w:spacing w:line="252" w:lineRule="exact"/>
        <w:rPr>
          <w:sz w:val="24"/>
          <w:szCs w:val="24"/>
        </w:rPr>
      </w:pPr>
      <w:r w:rsidRPr="00BA360B">
        <w:rPr>
          <w:sz w:val="24"/>
          <w:szCs w:val="24"/>
        </w:rPr>
        <w:t>1</w:t>
      </w:r>
      <w:r w:rsidRPr="00BA360B">
        <w:rPr>
          <w:sz w:val="24"/>
          <w:szCs w:val="24"/>
          <w:vertAlign w:val="superscript"/>
        </w:rPr>
        <w:t>st</w:t>
      </w:r>
      <w:r w:rsidRPr="00BA360B">
        <w:rPr>
          <w:sz w:val="24"/>
          <w:szCs w:val="24"/>
        </w:rPr>
        <w:t xml:space="preserve"> READING</w:t>
      </w:r>
    </w:p>
    <w:p w14:paraId="644177F8" w14:textId="77777777" w:rsidR="00BA360B" w:rsidRPr="00BA360B" w:rsidRDefault="00BA360B" w:rsidP="00BA360B">
      <w:pPr>
        <w:pStyle w:val="Heading1"/>
        <w:tabs>
          <w:tab w:val="left" w:pos="6312"/>
        </w:tabs>
        <w:spacing w:line="252" w:lineRule="exact"/>
        <w:rPr>
          <w:sz w:val="24"/>
          <w:szCs w:val="24"/>
        </w:rPr>
      </w:pPr>
    </w:p>
    <w:sectPr w:rsidR="00BA360B" w:rsidRPr="00BA360B" w:rsidSect="00371722">
      <w:pgSz w:w="12240" w:h="15840"/>
      <w:pgMar w:top="1500" w:right="6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90387"/>
    <w:multiLevelType w:val="hybridMultilevel"/>
    <w:tmpl w:val="F6E8C42A"/>
    <w:lvl w:ilvl="0" w:tplc="FCA8531A">
      <w:numFmt w:val="bullet"/>
      <w:lvlText w:val=""/>
      <w:lvlJc w:val="left"/>
      <w:pPr>
        <w:ind w:left="820" w:hanging="360"/>
      </w:pPr>
      <w:rPr>
        <w:rFonts w:ascii="Symbol" w:eastAsia="Symbol" w:hAnsi="Symbol" w:cs="Symbol" w:hint="default"/>
        <w:w w:val="100"/>
        <w:sz w:val="22"/>
        <w:szCs w:val="22"/>
      </w:rPr>
    </w:lvl>
    <w:lvl w:ilvl="1" w:tplc="89F27C18">
      <w:numFmt w:val="bullet"/>
      <w:lvlText w:val="•"/>
      <w:lvlJc w:val="left"/>
      <w:pPr>
        <w:ind w:left="1766" w:hanging="360"/>
      </w:pPr>
      <w:rPr>
        <w:rFonts w:hint="default"/>
      </w:rPr>
    </w:lvl>
    <w:lvl w:ilvl="2" w:tplc="1D628E16">
      <w:numFmt w:val="bullet"/>
      <w:lvlText w:val="•"/>
      <w:lvlJc w:val="left"/>
      <w:pPr>
        <w:ind w:left="2712" w:hanging="360"/>
      </w:pPr>
      <w:rPr>
        <w:rFonts w:hint="default"/>
      </w:rPr>
    </w:lvl>
    <w:lvl w:ilvl="3" w:tplc="4C026B4C">
      <w:numFmt w:val="bullet"/>
      <w:lvlText w:val="•"/>
      <w:lvlJc w:val="left"/>
      <w:pPr>
        <w:ind w:left="3658" w:hanging="360"/>
      </w:pPr>
      <w:rPr>
        <w:rFonts w:hint="default"/>
      </w:rPr>
    </w:lvl>
    <w:lvl w:ilvl="4" w:tplc="AADC41EC">
      <w:numFmt w:val="bullet"/>
      <w:lvlText w:val="•"/>
      <w:lvlJc w:val="left"/>
      <w:pPr>
        <w:ind w:left="4604" w:hanging="360"/>
      </w:pPr>
      <w:rPr>
        <w:rFonts w:hint="default"/>
      </w:rPr>
    </w:lvl>
    <w:lvl w:ilvl="5" w:tplc="4C303E1E">
      <w:numFmt w:val="bullet"/>
      <w:lvlText w:val="•"/>
      <w:lvlJc w:val="left"/>
      <w:pPr>
        <w:ind w:left="5550" w:hanging="360"/>
      </w:pPr>
      <w:rPr>
        <w:rFonts w:hint="default"/>
      </w:rPr>
    </w:lvl>
    <w:lvl w:ilvl="6" w:tplc="8E446482">
      <w:numFmt w:val="bullet"/>
      <w:lvlText w:val="•"/>
      <w:lvlJc w:val="left"/>
      <w:pPr>
        <w:ind w:left="6496" w:hanging="360"/>
      </w:pPr>
      <w:rPr>
        <w:rFonts w:hint="default"/>
      </w:rPr>
    </w:lvl>
    <w:lvl w:ilvl="7" w:tplc="4836CBBE">
      <w:numFmt w:val="bullet"/>
      <w:lvlText w:val="•"/>
      <w:lvlJc w:val="left"/>
      <w:pPr>
        <w:ind w:left="7442" w:hanging="360"/>
      </w:pPr>
      <w:rPr>
        <w:rFonts w:hint="default"/>
      </w:rPr>
    </w:lvl>
    <w:lvl w:ilvl="8" w:tplc="DBF4E256">
      <w:numFmt w:val="bullet"/>
      <w:lvlText w:val="•"/>
      <w:lvlJc w:val="left"/>
      <w:pPr>
        <w:ind w:left="8388" w:hanging="360"/>
      </w:pPr>
      <w:rPr>
        <w:rFonts w:hint="default"/>
      </w:rPr>
    </w:lvl>
  </w:abstractNum>
  <w:num w:numId="1" w16cid:durableId="148789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8C"/>
    <w:rsid w:val="000C6C1E"/>
    <w:rsid w:val="000E4746"/>
    <w:rsid w:val="00167A8C"/>
    <w:rsid w:val="00237705"/>
    <w:rsid w:val="00300F53"/>
    <w:rsid w:val="00371722"/>
    <w:rsid w:val="003E2435"/>
    <w:rsid w:val="00564DCD"/>
    <w:rsid w:val="006D195D"/>
    <w:rsid w:val="007674DF"/>
    <w:rsid w:val="007B6C0D"/>
    <w:rsid w:val="008A1A4F"/>
    <w:rsid w:val="008C6773"/>
    <w:rsid w:val="00922267"/>
    <w:rsid w:val="00A32415"/>
    <w:rsid w:val="00A66F83"/>
    <w:rsid w:val="00A86EB3"/>
    <w:rsid w:val="00BA360B"/>
    <w:rsid w:val="00BA7CD2"/>
    <w:rsid w:val="00DF1803"/>
    <w:rsid w:val="00E17145"/>
    <w:rsid w:val="00E21E0F"/>
    <w:rsid w:val="00EB23E5"/>
    <w:rsid w:val="00EF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F0B3"/>
  <w15:docId w15:val="{D81070A6-1F68-4268-94C7-DB6D1F73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PlainText">
    <w:name w:val="Plain Text"/>
    <w:basedOn w:val="Normal"/>
    <w:link w:val="PlainTextChar"/>
    <w:rsid w:val="00E21E0F"/>
    <w:pPr>
      <w:widowControl/>
      <w:overflowPunct w:val="0"/>
      <w:adjustRightInd w:val="0"/>
      <w:textAlignment w:val="baseline"/>
    </w:pPr>
    <w:rPr>
      <w:rFonts w:ascii="Courier New" w:hAnsi="Courier New"/>
      <w:sz w:val="20"/>
      <w:szCs w:val="20"/>
    </w:rPr>
  </w:style>
  <w:style w:type="character" w:customStyle="1" w:styleId="PlainTextChar">
    <w:name w:val="Plain Text Char"/>
    <w:basedOn w:val="DefaultParagraphFont"/>
    <w:link w:val="PlainText"/>
    <w:rsid w:val="00E21E0F"/>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44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94087-41FB-45D4-9271-F0923D9B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Misao Kurokawa</dc:creator>
  <cp:lastModifiedBy>Susan Pease</cp:lastModifiedBy>
  <cp:revision>2</cp:revision>
  <cp:lastPrinted>2022-11-17T20:12:00Z</cp:lastPrinted>
  <dcterms:created xsi:type="dcterms:W3CDTF">2022-11-17T20:12:00Z</dcterms:created>
  <dcterms:modified xsi:type="dcterms:W3CDTF">2022-11-17T20:12:00Z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2016</vt:lpwstr>
  </property>
  <property fmtid="{D5CDD505-2E9C-101B-9397-08002B2CF9AE}" pid="4" name="LastSaved">
    <vt:filetime>2022-04-05T00:00:00Z</vt:filetime>
  </property>
</Properties>
</file>