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5EEE8A02" w:rsidR="0076065D" w:rsidRPr="00253C3D" w:rsidRDefault="00AD3639">
      <w:pPr>
        <w:tabs>
          <w:tab w:val="left" w:pos="-1080"/>
          <w:tab w:val="left" w:pos="-720"/>
          <w:tab w:val="left" w:pos="-180"/>
        </w:tabs>
        <w:jc w:val="center"/>
        <w:rPr>
          <w:b/>
          <w:bCs/>
        </w:rPr>
      </w:pPr>
      <w:r>
        <w:rPr>
          <w:b/>
          <w:bCs/>
        </w:rPr>
        <w:t>June 12</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77777777"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B9760B" w:rsidRPr="001539F7">
        <w:rPr>
          <w:sz w:val="22"/>
          <w:szCs w:val="22"/>
        </w:rPr>
        <w:t xml:space="preserve">Mr. Hunt, </w:t>
      </w:r>
      <w:r w:rsidR="001541CB" w:rsidRPr="001539F7">
        <w:rPr>
          <w:sz w:val="22"/>
          <w:szCs w:val="22"/>
        </w:rPr>
        <w:t xml:space="preserve">Mr. 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p>
    <w:p w14:paraId="111BA5AC" w14:textId="5B228903" w:rsidR="00571D35"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2A1C236D" w14:textId="77777777" w:rsidR="00F00699" w:rsidRDefault="00F00699" w:rsidP="00302561">
      <w:pPr>
        <w:tabs>
          <w:tab w:val="left" w:pos="-1080"/>
          <w:tab w:val="left" w:pos="-720"/>
          <w:tab w:val="left" w:pos="-180"/>
        </w:tabs>
        <w:rPr>
          <w:sz w:val="22"/>
          <w:szCs w:val="22"/>
        </w:rPr>
      </w:pPr>
    </w:p>
    <w:p w14:paraId="3C32ED46" w14:textId="5CE35BAA" w:rsidR="00F00699" w:rsidRPr="001539F7" w:rsidRDefault="00F00699" w:rsidP="00302561">
      <w:pPr>
        <w:tabs>
          <w:tab w:val="left" w:pos="-1080"/>
          <w:tab w:val="left" w:pos="-720"/>
          <w:tab w:val="left" w:pos="-180"/>
        </w:tabs>
        <w:rPr>
          <w:sz w:val="22"/>
          <w:szCs w:val="22"/>
        </w:rPr>
      </w:pPr>
      <w:r>
        <w:rPr>
          <w:sz w:val="22"/>
          <w:szCs w:val="22"/>
        </w:rPr>
        <w:t>Council Members Absent: Mr</w:t>
      </w:r>
      <w:r w:rsidR="00AD3639">
        <w:rPr>
          <w:sz w:val="22"/>
          <w:szCs w:val="22"/>
        </w:rPr>
        <w:t>. Furry</w:t>
      </w:r>
    </w:p>
    <w:p w14:paraId="05C6F1AC" w14:textId="3C321619" w:rsidR="00143523" w:rsidRPr="001539F7" w:rsidRDefault="00143523"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717C121F" w14:textId="008AFDEF" w:rsidR="006D0FCE" w:rsidRPr="00555A63" w:rsidRDefault="006D0FCE" w:rsidP="006D0FCE">
      <w:pPr>
        <w:widowControl/>
        <w:autoSpaceDE/>
        <w:autoSpaceDN/>
        <w:adjustRightInd/>
        <w:ind w:right="90"/>
        <w:rPr>
          <w:bCs/>
          <w:sz w:val="22"/>
          <w:szCs w:val="22"/>
        </w:rPr>
      </w:pPr>
      <w:r w:rsidRPr="001539F7">
        <w:rPr>
          <w:bCs/>
          <w:sz w:val="22"/>
          <w:szCs w:val="22"/>
        </w:rPr>
        <w:t xml:space="preserve">Moved by Mr. Moran seconded by Mr. </w:t>
      </w:r>
      <w:r w:rsidR="00555A63">
        <w:rPr>
          <w:bCs/>
          <w:sz w:val="22"/>
          <w:szCs w:val="22"/>
        </w:rPr>
        <w:t>Shepherd</w:t>
      </w:r>
      <w:r w:rsidRPr="001539F7">
        <w:rPr>
          <w:bCs/>
          <w:sz w:val="22"/>
          <w:szCs w:val="22"/>
        </w:rPr>
        <w:t xml:space="preserve"> that the reading of the minutes of </w:t>
      </w:r>
      <w:r w:rsidR="00555A63">
        <w:rPr>
          <w:bCs/>
          <w:sz w:val="22"/>
          <w:szCs w:val="22"/>
        </w:rPr>
        <w:t xml:space="preserve">the Special Meeting, the </w:t>
      </w:r>
      <w:r w:rsidR="00F00699">
        <w:rPr>
          <w:bCs/>
          <w:sz w:val="22"/>
          <w:szCs w:val="22"/>
        </w:rPr>
        <w:t xml:space="preserve">Committee-of-the-Whole Meeting </w:t>
      </w:r>
      <w:r w:rsidR="00555A63">
        <w:rPr>
          <w:bCs/>
          <w:sz w:val="22"/>
          <w:szCs w:val="22"/>
        </w:rPr>
        <w:t xml:space="preserve">and the Executive Session </w:t>
      </w:r>
      <w:r w:rsidR="00F00699">
        <w:rPr>
          <w:bCs/>
          <w:sz w:val="22"/>
          <w:szCs w:val="22"/>
        </w:rPr>
        <w:t xml:space="preserve">of </w:t>
      </w:r>
      <w:r w:rsidR="00555A63">
        <w:rPr>
          <w:bCs/>
          <w:sz w:val="22"/>
          <w:szCs w:val="22"/>
        </w:rPr>
        <w:t xml:space="preserve">June </w:t>
      </w:r>
      <w:r w:rsidR="00F00699">
        <w:rPr>
          <w:bCs/>
          <w:sz w:val="22"/>
          <w:szCs w:val="22"/>
        </w:rPr>
        <w:t>5</w:t>
      </w:r>
      <w:r w:rsidR="00F00699" w:rsidRPr="00F00699">
        <w:rPr>
          <w:bCs/>
          <w:sz w:val="22"/>
          <w:szCs w:val="22"/>
          <w:vertAlign w:val="superscript"/>
        </w:rPr>
        <w:t>th</w:t>
      </w:r>
      <w:r w:rsidR="00F00699">
        <w:rPr>
          <w:bCs/>
          <w:sz w:val="22"/>
          <w:szCs w:val="22"/>
        </w:rPr>
        <w:t xml:space="preserve"> </w:t>
      </w:r>
      <w:r w:rsidRPr="001539F7">
        <w:rPr>
          <w:bCs/>
          <w:sz w:val="22"/>
          <w:szCs w:val="22"/>
        </w:rPr>
        <w:t xml:space="preserve">be waived and that the minutes be accepted as submitted.  </w:t>
      </w:r>
    </w:p>
    <w:p w14:paraId="35E611DA" w14:textId="77777777" w:rsidR="00506A0D" w:rsidRDefault="006D0FCE" w:rsidP="00056C4C">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2188911D" w14:textId="0BF9CEA2" w:rsidR="006D0FCE" w:rsidRPr="001539F7" w:rsidRDefault="00555A63" w:rsidP="00506A0D">
      <w:pPr>
        <w:widowControl/>
        <w:autoSpaceDE/>
        <w:autoSpaceDN/>
        <w:adjustRightInd/>
        <w:ind w:right="90" w:firstLine="720"/>
        <w:rPr>
          <w:sz w:val="22"/>
          <w:szCs w:val="22"/>
        </w:rPr>
      </w:pPr>
      <w:r>
        <w:rPr>
          <w:sz w:val="22"/>
          <w:szCs w:val="22"/>
        </w:rPr>
        <w:t>Morris</w:t>
      </w:r>
      <w:r w:rsidR="006D0FCE" w:rsidRPr="001539F7">
        <w:rPr>
          <w:sz w:val="22"/>
          <w:szCs w:val="22"/>
        </w:rPr>
        <w:t xml:space="preserve"> – aye</w:t>
      </w:r>
      <w:r w:rsidR="00571D35" w:rsidRPr="001539F7">
        <w:rPr>
          <w:sz w:val="22"/>
          <w:szCs w:val="22"/>
        </w:rPr>
        <w:tab/>
      </w:r>
      <w:r w:rsidR="00571D35" w:rsidRPr="001539F7">
        <w:rPr>
          <w:sz w:val="22"/>
          <w:szCs w:val="22"/>
        </w:rPr>
        <w:tab/>
      </w:r>
      <w:r w:rsidR="006D0FCE" w:rsidRPr="001539F7">
        <w:rPr>
          <w:sz w:val="22"/>
          <w:szCs w:val="22"/>
        </w:rPr>
        <w:t>Sindelar – aye</w:t>
      </w:r>
      <w:r w:rsidR="006D0FCE" w:rsidRPr="001539F7">
        <w:rPr>
          <w:sz w:val="22"/>
          <w:szCs w:val="22"/>
        </w:rPr>
        <w:tab/>
      </w:r>
      <w:r w:rsidR="006D0FCE" w:rsidRPr="001539F7">
        <w:rPr>
          <w:sz w:val="22"/>
          <w:szCs w:val="22"/>
        </w:rPr>
        <w:tab/>
        <w:t>Moran - aye</w:t>
      </w:r>
    </w:p>
    <w:p w14:paraId="0F33CC7F" w14:textId="57EFE455" w:rsidR="006D0FCE" w:rsidRDefault="006D0FCE" w:rsidP="006D0FCE">
      <w:pPr>
        <w:widowControl/>
        <w:autoSpaceDE/>
        <w:autoSpaceDN/>
        <w:adjustRightInd/>
        <w:ind w:right="90"/>
        <w:rPr>
          <w:b/>
          <w:sz w:val="22"/>
          <w:szCs w:val="22"/>
        </w:rPr>
      </w:pPr>
      <w:r w:rsidRPr="001539F7">
        <w:rPr>
          <w:sz w:val="22"/>
          <w:szCs w:val="22"/>
        </w:rPr>
        <w:tab/>
      </w:r>
      <w:r w:rsidR="00056C4C">
        <w:rPr>
          <w:sz w:val="22"/>
          <w:szCs w:val="22"/>
        </w:rPr>
        <w:t>6</w:t>
      </w:r>
      <w:r w:rsidR="00056C4C" w:rsidRPr="001539F7">
        <w:rPr>
          <w:sz w:val="22"/>
          <w:szCs w:val="22"/>
        </w:rPr>
        <w:t xml:space="preserve"> ayes</w:t>
      </w:r>
      <w:r w:rsidR="00056C4C" w:rsidRPr="001539F7">
        <w:rPr>
          <w:sz w:val="22"/>
          <w:szCs w:val="22"/>
        </w:rPr>
        <w:tab/>
      </w:r>
      <w:r w:rsidR="00056C4C" w:rsidRPr="001539F7">
        <w:rPr>
          <w:sz w:val="22"/>
          <w:szCs w:val="22"/>
        </w:rPr>
        <w:tab/>
      </w:r>
      <w:r w:rsidR="00056C4C">
        <w:rPr>
          <w:sz w:val="22"/>
          <w:szCs w:val="22"/>
        </w:rPr>
        <w:tab/>
      </w:r>
      <w:r w:rsidR="00506A0D">
        <w:rPr>
          <w:sz w:val="22"/>
          <w:szCs w:val="22"/>
        </w:rPr>
        <w:tab/>
      </w:r>
      <w:r w:rsidR="00056C4C" w:rsidRPr="001539F7">
        <w:rPr>
          <w:sz w:val="22"/>
          <w:szCs w:val="22"/>
        </w:rPr>
        <w:tab/>
      </w:r>
      <w:r w:rsidR="00056C4C" w:rsidRPr="001539F7">
        <w:rPr>
          <w:sz w:val="22"/>
          <w:szCs w:val="22"/>
        </w:rPr>
        <w:tab/>
        <w:t>0 nays</w:t>
      </w:r>
      <w:r w:rsidR="00056C4C" w:rsidRPr="001539F7">
        <w:rPr>
          <w:sz w:val="22"/>
          <w:szCs w:val="22"/>
        </w:rPr>
        <w:tab/>
      </w:r>
      <w:r w:rsidR="00056C4C" w:rsidRPr="001539F7">
        <w:rPr>
          <w:sz w:val="22"/>
          <w:szCs w:val="22"/>
        </w:rPr>
        <w:tab/>
      </w:r>
      <w:r w:rsidR="00056C4C" w:rsidRPr="001539F7">
        <w:rPr>
          <w:sz w:val="22"/>
          <w:szCs w:val="22"/>
        </w:rPr>
        <w:tab/>
      </w:r>
      <w:r w:rsidR="00056C4C" w:rsidRPr="001539F7">
        <w:rPr>
          <w:sz w:val="22"/>
          <w:szCs w:val="22"/>
        </w:rPr>
        <w:tab/>
      </w:r>
      <w:r w:rsidR="00056C4C" w:rsidRPr="001539F7">
        <w:rPr>
          <w:b/>
          <w:sz w:val="22"/>
          <w:szCs w:val="22"/>
        </w:rPr>
        <w:t>PASSED</w:t>
      </w:r>
    </w:p>
    <w:p w14:paraId="73A1C7F5" w14:textId="77777777" w:rsidR="00555A63" w:rsidRDefault="00555A63" w:rsidP="006D0FCE">
      <w:pPr>
        <w:widowControl/>
        <w:autoSpaceDE/>
        <w:autoSpaceDN/>
        <w:adjustRightInd/>
        <w:ind w:right="90"/>
        <w:rPr>
          <w:b/>
          <w:sz w:val="22"/>
          <w:szCs w:val="22"/>
        </w:rPr>
      </w:pPr>
    </w:p>
    <w:p w14:paraId="10723AAD" w14:textId="5FD21ACE" w:rsidR="00555A63" w:rsidRPr="00555A63" w:rsidRDefault="00555A63" w:rsidP="006D0FCE">
      <w:pPr>
        <w:widowControl/>
        <w:autoSpaceDE/>
        <w:autoSpaceDN/>
        <w:adjustRightInd/>
        <w:ind w:right="90"/>
        <w:rPr>
          <w:bCs/>
          <w:sz w:val="22"/>
          <w:szCs w:val="22"/>
        </w:rPr>
      </w:pPr>
      <w:r w:rsidRPr="00555A63">
        <w:rPr>
          <w:bCs/>
          <w:sz w:val="22"/>
          <w:szCs w:val="22"/>
        </w:rPr>
        <w:t>Moved by Mr. Moran seconded by Mrs. Gallagher that the reading of the minutes of the Legislative Meeting of May 22</w:t>
      </w:r>
      <w:r w:rsidRPr="00555A63">
        <w:rPr>
          <w:bCs/>
          <w:sz w:val="22"/>
          <w:szCs w:val="22"/>
          <w:vertAlign w:val="superscript"/>
        </w:rPr>
        <w:t>nd</w:t>
      </w:r>
      <w:r w:rsidRPr="00555A63">
        <w:rPr>
          <w:bCs/>
          <w:sz w:val="22"/>
          <w:szCs w:val="22"/>
        </w:rPr>
        <w:t xml:space="preserve"> be waived and that the minutes be accepted as submitted.</w:t>
      </w:r>
    </w:p>
    <w:p w14:paraId="341C0348" w14:textId="77777777" w:rsidR="00555A63" w:rsidRDefault="00555A63" w:rsidP="00555A63">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31B6BC58" w14:textId="77777777" w:rsidR="00555A63" w:rsidRPr="001539F7" w:rsidRDefault="00555A63" w:rsidP="00555A63">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A6457FB" w14:textId="77777777" w:rsidR="00555A63" w:rsidRDefault="00555A63" w:rsidP="00555A63">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44689B83" w14:textId="77777777" w:rsidR="00056C4C" w:rsidRDefault="00056C4C" w:rsidP="00FC70F8">
      <w:pPr>
        <w:tabs>
          <w:tab w:val="left" w:pos="-1080"/>
          <w:tab w:val="left" w:pos="-720"/>
          <w:tab w:val="left" w:pos="-180"/>
        </w:tabs>
        <w:rPr>
          <w:b/>
          <w:sz w:val="22"/>
          <w:szCs w:val="22"/>
        </w:rPr>
      </w:pPr>
    </w:p>
    <w:p w14:paraId="79ECAF27" w14:textId="5322CC8F" w:rsidR="00555A63" w:rsidRDefault="00555A63" w:rsidP="00FC70F8">
      <w:pPr>
        <w:tabs>
          <w:tab w:val="left" w:pos="-1080"/>
          <w:tab w:val="left" w:pos="-720"/>
          <w:tab w:val="left" w:pos="-180"/>
        </w:tabs>
        <w:rPr>
          <w:bCs/>
          <w:sz w:val="22"/>
          <w:szCs w:val="22"/>
        </w:rPr>
      </w:pPr>
      <w:r>
        <w:rPr>
          <w:bCs/>
          <w:sz w:val="22"/>
          <w:szCs w:val="22"/>
        </w:rPr>
        <w:t xml:space="preserve">The Mayor announced that the WWTP recorded 2.2 inches of rain last evening after 23 days of no rain.  There was a small bypass at Magnolia at the overflow and a small bypass at the </w:t>
      </w:r>
      <w:r w:rsidR="00860F31">
        <w:rPr>
          <w:bCs/>
          <w:sz w:val="22"/>
          <w:szCs w:val="22"/>
        </w:rPr>
        <w:t>p</w:t>
      </w:r>
      <w:r>
        <w:rPr>
          <w:bCs/>
          <w:sz w:val="22"/>
          <w:szCs w:val="22"/>
        </w:rPr>
        <w:t>lant, but all operated as it should.</w:t>
      </w:r>
    </w:p>
    <w:p w14:paraId="4EDD2CBB" w14:textId="77777777" w:rsidR="00555A63" w:rsidRDefault="00555A63" w:rsidP="00FC70F8">
      <w:pPr>
        <w:tabs>
          <w:tab w:val="left" w:pos="-1080"/>
          <w:tab w:val="left" w:pos="-720"/>
          <w:tab w:val="left" w:pos="-180"/>
        </w:tabs>
        <w:rPr>
          <w:bCs/>
          <w:sz w:val="22"/>
          <w:szCs w:val="22"/>
        </w:rPr>
      </w:pPr>
    </w:p>
    <w:p w14:paraId="1291B47E" w14:textId="767407B8" w:rsidR="00555A63" w:rsidRDefault="00555A63" w:rsidP="00FC70F8">
      <w:pPr>
        <w:tabs>
          <w:tab w:val="left" w:pos="-1080"/>
          <w:tab w:val="left" w:pos="-720"/>
          <w:tab w:val="left" w:pos="-180"/>
        </w:tabs>
        <w:rPr>
          <w:bCs/>
          <w:sz w:val="22"/>
          <w:szCs w:val="22"/>
        </w:rPr>
      </w:pPr>
      <w:r>
        <w:rPr>
          <w:bCs/>
          <w:sz w:val="22"/>
          <w:szCs w:val="22"/>
        </w:rPr>
        <w:t>The Mayor announced that on June 27</w:t>
      </w:r>
      <w:r w:rsidRPr="00555A63">
        <w:rPr>
          <w:bCs/>
          <w:sz w:val="22"/>
          <w:szCs w:val="22"/>
          <w:vertAlign w:val="superscript"/>
        </w:rPr>
        <w:t>th</w:t>
      </w:r>
      <w:r>
        <w:rPr>
          <w:bCs/>
          <w:sz w:val="22"/>
          <w:szCs w:val="22"/>
        </w:rPr>
        <w:t xml:space="preserve">, there will be a Public Meeting at Memorial Hall beginning at 6:00–7:30 p.m.  This is the Rocky River Public Meeting </w:t>
      </w:r>
      <w:r w:rsidR="003D50EB">
        <w:rPr>
          <w:bCs/>
          <w:sz w:val="22"/>
          <w:szCs w:val="22"/>
        </w:rPr>
        <w:t xml:space="preserve">for the Lake Road/Clifton Blvd. </w:t>
      </w:r>
      <w:r w:rsidR="008028F1">
        <w:rPr>
          <w:bCs/>
          <w:sz w:val="22"/>
          <w:szCs w:val="22"/>
        </w:rPr>
        <w:t>Corridor</w:t>
      </w:r>
      <w:r w:rsidR="003D50EB">
        <w:rPr>
          <w:bCs/>
          <w:sz w:val="22"/>
          <w:szCs w:val="22"/>
        </w:rPr>
        <w:t xml:space="preserve"> Improvements.  Much of this project is in Lakewood, but there are some portions that impact the City of Rocky River residents.  Thank you to those that attended the City of Lakewood’s Public Meeting.  Signs and flyers will be posted with a QR code.  It will also be on the city’s website.</w:t>
      </w:r>
    </w:p>
    <w:p w14:paraId="152C55D3" w14:textId="77777777" w:rsidR="003D50EB" w:rsidRDefault="003D50EB" w:rsidP="00FC70F8">
      <w:pPr>
        <w:tabs>
          <w:tab w:val="left" w:pos="-1080"/>
          <w:tab w:val="left" w:pos="-720"/>
          <w:tab w:val="left" w:pos="-180"/>
        </w:tabs>
        <w:rPr>
          <w:bCs/>
          <w:sz w:val="22"/>
          <w:szCs w:val="22"/>
        </w:rPr>
      </w:pPr>
    </w:p>
    <w:p w14:paraId="54DE7F8A" w14:textId="788F0159" w:rsidR="003D50EB" w:rsidRDefault="003D50EB" w:rsidP="00FC70F8">
      <w:pPr>
        <w:tabs>
          <w:tab w:val="left" w:pos="-1080"/>
          <w:tab w:val="left" w:pos="-720"/>
          <w:tab w:val="left" w:pos="-180"/>
        </w:tabs>
        <w:rPr>
          <w:bCs/>
          <w:sz w:val="22"/>
          <w:szCs w:val="22"/>
        </w:rPr>
      </w:pPr>
      <w:r>
        <w:rPr>
          <w:bCs/>
          <w:sz w:val="22"/>
          <w:szCs w:val="22"/>
        </w:rPr>
        <w:t xml:space="preserve">There was a great turnout on Saturday for the Family Fitness gathering at Linden Park.  It was very well attended.  Thank you to the Recreation staff and volunteers along with the Parks and Recreation Foundation.  The “Summer of Fun” schedule is on the city’s website.  </w:t>
      </w:r>
    </w:p>
    <w:p w14:paraId="54F8261C" w14:textId="77777777" w:rsidR="003D50EB" w:rsidRDefault="003D50EB" w:rsidP="00FC70F8">
      <w:pPr>
        <w:tabs>
          <w:tab w:val="left" w:pos="-1080"/>
          <w:tab w:val="left" w:pos="-720"/>
          <w:tab w:val="left" w:pos="-180"/>
        </w:tabs>
        <w:rPr>
          <w:bCs/>
          <w:sz w:val="22"/>
          <w:szCs w:val="22"/>
        </w:rPr>
      </w:pPr>
    </w:p>
    <w:p w14:paraId="3CFE95DB" w14:textId="3F94C98D" w:rsidR="003D50EB" w:rsidRDefault="003D50EB" w:rsidP="00FC70F8">
      <w:pPr>
        <w:tabs>
          <w:tab w:val="left" w:pos="-1080"/>
          <w:tab w:val="left" w:pos="-720"/>
          <w:tab w:val="left" w:pos="-180"/>
        </w:tabs>
        <w:rPr>
          <w:bCs/>
          <w:sz w:val="22"/>
          <w:szCs w:val="22"/>
        </w:rPr>
      </w:pPr>
      <w:r>
        <w:rPr>
          <w:bCs/>
          <w:sz w:val="22"/>
          <w:szCs w:val="22"/>
        </w:rPr>
        <w:t>The Summer Concert Series will host Revolution Pie at the June 25</w:t>
      </w:r>
      <w:r w:rsidRPr="003D50EB">
        <w:rPr>
          <w:bCs/>
          <w:sz w:val="22"/>
          <w:szCs w:val="22"/>
          <w:vertAlign w:val="superscript"/>
        </w:rPr>
        <w:t>th</w:t>
      </w:r>
      <w:r>
        <w:rPr>
          <w:bCs/>
          <w:sz w:val="22"/>
          <w:szCs w:val="22"/>
        </w:rPr>
        <w:t xml:space="preserve"> Concert and will also be “Pie in the </w:t>
      </w:r>
      <w:r>
        <w:rPr>
          <w:bCs/>
          <w:sz w:val="22"/>
          <w:szCs w:val="22"/>
        </w:rPr>
        <w:lastRenderedPageBreak/>
        <w:t>Park”.  The Chamber of Commerce is hosting “Tour de River” bike events where people meet at a location with their bikes and travel to one of the local restaurants.  All of these routes have been reviewed by Safety Service Director Snyder as well as the police department for safety purposes.  On some of the larger rides, the Mayor is hop</w:t>
      </w:r>
      <w:r w:rsidR="003F1220">
        <w:rPr>
          <w:bCs/>
          <w:sz w:val="22"/>
          <w:szCs w:val="22"/>
        </w:rPr>
        <w:t>e</w:t>
      </w:r>
      <w:r>
        <w:rPr>
          <w:bCs/>
          <w:sz w:val="22"/>
          <w:szCs w:val="22"/>
        </w:rPr>
        <w:t>ful that the Police Bike Patrol will also be in attendance escorting the group.  This can also be found on the city’s website.</w:t>
      </w:r>
    </w:p>
    <w:p w14:paraId="1C2335DF" w14:textId="77777777" w:rsidR="003D50EB" w:rsidRDefault="003D50EB" w:rsidP="00FC70F8">
      <w:pPr>
        <w:tabs>
          <w:tab w:val="left" w:pos="-1080"/>
          <w:tab w:val="left" w:pos="-720"/>
          <w:tab w:val="left" w:pos="-180"/>
        </w:tabs>
        <w:rPr>
          <w:bCs/>
          <w:sz w:val="22"/>
          <w:szCs w:val="22"/>
        </w:rPr>
      </w:pPr>
    </w:p>
    <w:p w14:paraId="7641F740" w14:textId="775F6759" w:rsidR="003D50EB" w:rsidRDefault="003975A7" w:rsidP="00FC70F8">
      <w:pPr>
        <w:tabs>
          <w:tab w:val="left" w:pos="-1080"/>
          <w:tab w:val="left" w:pos="-720"/>
          <w:tab w:val="left" w:pos="-180"/>
        </w:tabs>
        <w:rPr>
          <w:bCs/>
          <w:sz w:val="22"/>
          <w:szCs w:val="22"/>
        </w:rPr>
      </w:pPr>
      <w:r>
        <w:rPr>
          <w:bCs/>
          <w:sz w:val="22"/>
          <w:szCs w:val="22"/>
        </w:rPr>
        <w:t>“</w:t>
      </w:r>
      <w:r w:rsidR="003D50EB">
        <w:rPr>
          <w:bCs/>
          <w:sz w:val="22"/>
          <w:szCs w:val="22"/>
        </w:rPr>
        <w:t>Taste of River” will be held this Saturday on Lind</w:t>
      </w:r>
      <w:r w:rsidR="003975AE">
        <w:rPr>
          <w:bCs/>
          <w:sz w:val="22"/>
          <w:szCs w:val="22"/>
        </w:rPr>
        <w:t>a Street.  The street will be close</w:t>
      </w:r>
      <w:r w:rsidR="00BA228D">
        <w:rPr>
          <w:bCs/>
          <w:sz w:val="22"/>
          <w:szCs w:val="22"/>
        </w:rPr>
        <w:t>d</w:t>
      </w:r>
      <w:r w:rsidR="003975AE">
        <w:rPr>
          <w:bCs/>
          <w:sz w:val="22"/>
          <w:szCs w:val="22"/>
        </w:rPr>
        <w:t xml:space="preserve"> around noon for set up.  The Taste of River begins at 4:00 p.m. until 9:00 p.m. </w:t>
      </w:r>
      <w:r>
        <w:rPr>
          <w:bCs/>
          <w:sz w:val="22"/>
          <w:szCs w:val="22"/>
        </w:rPr>
        <w:t>The street</w:t>
      </w:r>
      <w:r w:rsidR="00BA228D">
        <w:rPr>
          <w:bCs/>
          <w:sz w:val="22"/>
          <w:szCs w:val="22"/>
        </w:rPr>
        <w:t xml:space="preserve"> will</w:t>
      </w:r>
      <w:r>
        <w:rPr>
          <w:bCs/>
          <w:sz w:val="22"/>
          <w:szCs w:val="22"/>
        </w:rPr>
        <w:t xml:space="preserve"> reopen by 10:00 p.m.</w:t>
      </w:r>
    </w:p>
    <w:p w14:paraId="188E27D6" w14:textId="77777777" w:rsidR="003975AE" w:rsidRDefault="003975AE" w:rsidP="00FC70F8">
      <w:pPr>
        <w:tabs>
          <w:tab w:val="left" w:pos="-1080"/>
          <w:tab w:val="left" w:pos="-720"/>
          <w:tab w:val="left" w:pos="-180"/>
        </w:tabs>
        <w:rPr>
          <w:bCs/>
          <w:sz w:val="22"/>
          <w:szCs w:val="22"/>
        </w:rPr>
      </w:pPr>
    </w:p>
    <w:p w14:paraId="4EE33929" w14:textId="764C653C" w:rsidR="003975AE" w:rsidRDefault="003975AE" w:rsidP="00FC70F8">
      <w:pPr>
        <w:tabs>
          <w:tab w:val="left" w:pos="-1080"/>
          <w:tab w:val="left" w:pos="-720"/>
          <w:tab w:val="left" w:pos="-180"/>
        </w:tabs>
        <w:rPr>
          <w:bCs/>
          <w:sz w:val="22"/>
          <w:szCs w:val="22"/>
        </w:rPr>
      </w:pPr>
      <w:r>
        <w:rPr>
          <w:bCs/>
          <w:sz w:val="22"/>
          <w:szCs w:val="22"/>
        </w:rPr>
        <w:t>This Thursday, the Senior Center will host a Health Fair from 9:30–11:00 a.m. with a number of vendors in attendance along with activities.  On Friday, the “Pop Tarts” will be performing</w:t>
      </w:r>
      <w:r w:rsidR="003F1220">
        <w:rPr>
          <w:bCs/>
          <w:sz w:val="22"/>
          <w:szCs w:val="22"/>
        </w:rPr>
        <w:t xml:space="preserve"> at 1:30 p.m</w:t>
      </w:r>
      <w:r>
        <w:rPr>
          <w:bCs/>
          <w:sz w:val="22"/>
          <w:szCs w:val="22"/>
        </w:rPr>
        <w:t>.  There will be a $5.00 cover charge for residents and $6.00 for non</w:t>
      </w:r>
      <w:r w:rsidR="003F1220">
        <w:rPr>
          <w:bCs/>
          <w:sz w:val="22"/>
          <w:szCs w:val="22"/>
        </w:rPr>
        <w:t>-</w:t>
      </w:r>
      <w:r>
        <w:rPr>
          <w:bCs/>
          <w:sz w:val="22"/>
          <w:szCs w:val="22"/>
        </w:rPr>
        <w:t>residents.</w:t>
      </w:r>
    </w:p>
    <w:p w14:paraId="16F3B2F0" w14:textId="77777777" w:rsidR="003975AE" w:rsidRDefault="003975AE" w:rsidP="00FC70F8">
      <w:pPr>
        <w:tabs>
          <w:tab w:val="left" w:pos="-1080"/>
          <w:tab w:val="left" w:pos="-720"/>
          <w:tab w:val="left" w:pos="-180"/>
        </w:tabs>
        <w:rPr>
          <w:bCs/>
          <w:sz w:val="22"/>
          <w:szCs w:val="22"/>
        </w:rPr>
      </w:pPr>
    </w:p>
    <w:p w14:paraId="7499DADD" w14:textId="271CD4CB" w:rsidR="003975AE" w:rsidRDefault="003975AE" w:rsidP="00FC70F8">
      <w:pPr>
        <w:tabs>
          <w:tab w:val="left" w:pos="-1080"/>
          <w:tab w:val="left" w:pos="-720"/>
          <w:tab w:val="left" w:pos="-180"/>
        </w:tabs>
        <w:rPr>
          <w:bCs/>
          <w:sz w:val="22"/>
          <w:szCs w:val="22"/>
        </w:rPr>
      </w:pPr>
      <w:r>
        <w:rPr>
          <w:bCs/>
          <w:sz w:val="22"/>
          <w:szCs w:val="22"/>
        </w:rPr>
        <w:t>June 19</w:t>
      </w:r>
      <w:r w:rsidRPr="003975AE">
        <w:rPr>
          <w:bCs/>
          <w:sz w:val="22"/>
          <w:szCs w:val="22"/>
          <w:vertAlign w:val="superscript"/>
        </w:rPr>
        <w:t>th</w:t>
      </w:r>
      <w:r>
        <w:rPr>
          <w:bCs/>
          <w:sz w:val="22"/>
          <w:szCs w:val="22"/>
        </w:rPr>
        <w:t xml:space="preserve"> is a holiday and City Hall will be closed in observance of Juneteenth.  </w:t>
      </w:r>
    </w:p>
    <w:p w14:paraId="0B40AAB8" w14:textId="77777777" w:rsidR="003975AE" w:rsidRDefault="003975AE" w:rsidP="00FC70F8">
      <w:pPr>
        <w:tabs>
          <w:tab w:val="left" w:pos="-1080"/>
          <w:tab w:val="left" w:pos="-720"/>
          <w:tab w:val="left" w:pos="-180"/>
        </w:tabs>
        <w:rPr>
          <w:bCs/>
          <w:sz w:val="22"/>
          <w:szCs w:val="22"/>
        </w:rPr>
      </w:pPr>
    </w:p>
    <w:p w14:paraId="5B32714C" w14:textId="3CA4AF2E" w:rsidR="003975AE" w:rsidRDefault="003975AE" w:rsidP="00FC70F8">
      <w:pPr>
        <w:tabs>
          <w:tab w:val="left" w:pos="-1080"/>
          <w:tab w:val="left" w:pos="-720"/>
          <w:tab w:val="left" w:pos="-180"/>
        </w:tabs>
        <w:rPr>
          <w:bCs/>
          <w:sz w:val="22"/>
          <w:szCs w:val="22"/>
        </w:rPr>
      </w:pPr>
      <w:r>
        <w:rPr>
          <w:bCs/>
          <w:sz w:val="22"/>
          <w:szCs w:val="22"/>
        </w:rPr>
        <w:t>Council received at their places this evening two pieces of Legislation that the Mayor is respectfully requesting the 72-hour notification rule be applied to these two pieces of legislation.  Both are under the Finance Committee</w:t>
      </w:r>
      <w:r w:rsidR="003F1220">
        <w:rPr>
          <w:bCs/>
          <w:sz w:val="22"/>
          <w:szCs w:val="22"/>
        </w:rPr>
        <w:t xml:space="preserve"> with</w:t>
      </w:r>
      <w:r>
        <w:rPr>
          <w:bCs/>
          <w:sz w:val="22"/>
          <w:szCs w:val="22"/>
        </w:rPr>
        <w:t xml:space="preserve"> Resolution No. 47-23 </w:t>
      </w:r>
      <w:r w:rsidR="003F1220">
        <w:rPr>
          <w:bCs/>
          <w:sz w:val="22"/>
          <w:szCs w:val="22"/>
        </w:rPr>
        <w:t>being</w:t>
      </w:r>
      <w:r>
        <w:rPr>
          <w:bCs/>
          <w:sz w:val="22"/>
          <w:szCs w:val="22"/>
        </w:rPr>
        <w:t xml:space="preserve"> the Alternative Tax Budget, which is done every year. It is a quick summary of what the city hopes the next year will bring. Ordinance No. 48-23 is amending the amended Wage Ordinance, noting the changes are related to the </w:t>
      </w:r>
      <w:r w:rsidR="003F1220">
        <w:rPr>
          <w:bCs/>
          <w:sz w:val="22"/>
          <w:szCs w:val="22"/>
        </w:rPr>
        <w:t xml:space="preserve">new staffing at the </w:t>
      </w:r>
      <w:r>
        <w:rPr>
          <w:bCs/>
          <w:sz w:val="22"/>
          <w:szCs w:val="22"/>
        </w:rPr>
        <w:t xml:space="preserve">Police Department.  </w:t>
      </w:r>
    </w:p>
    <w:p w14:paraId="7484098F" w14:textId="77777777" w:rsidR="003975AE" w:rsidRDefault="003975AE" w:rsidP="00FC70F8">
      <w:pPr>
        <w:tabs>
          <w:tab w:val="left" w:pos="-1080"/>
          <w:tab w:val="left" w:pos="-720"/>
          <w:tab w:val="left" w:pos="-180"/>
        </w:tabs>
        <w:rPr>
          <w:bCs/>
          <w:sz w:val="22"/>
          <w:szCs w:val="22"/>
        </w:rPr>
      </w:pPr>
    </w:p>
    <w:p w14:paraId="2FF88CCC" w14:textId="715540B4" w:rsidR="00A04094" w:rsidRDefault="003975AE" w:rsidP="00FC70F8">
      <w:pPr>
        <w:tabs>
          <w:tab w:val="left" w:pos="-1080"/>
          <w:tab w:val="left" w:pos="-720"/>
          <w:tab w:val="left" w:pos="-180"/>
        </w:tabs>
        <w:rPr>
          <w:bCs/>
          <w:sz w:val="22"/>
          <w:szCs w:val="22"/>
        </w:rPr>
      </w:pPr>
      <w:r>
        <w:rPr>
          <w:bCs/>
          <w:sz w:val="22"/>
          <w:szCs w:val="22"/>
        </w:rPr>
        <w:t xml:space="preserve">The Mayor turned </w:t>
      </w:r>
      <w:r w:rsidR="008028F1">
        <w:rPr>
          <w:bCs/>
          <w:sz w:val="22"/>
          <w:szCs w:val="22"/>
        </w:rPr>
        <w:t>her</w:t>
      </w:r>
      <w:r w:rsidR="003F1220">
        <w:rPr>
          <w:bCs/>
          <w:sz w:val="22"/>
          <w:szCs w:val="22"/>
        </w:rPr>
        <w:t xml:space="preserve"> </w:t>
      </w:r>
      <w:r>
        <w:rPr>
          <w:bCs/>
          <w:sz w:val="22"/>
          <w:szCs w:val="22"/>
        </w:rPr>
        <w:t xml:space="preserve">report over to Director Snyder.  Director Snyder is proud to say that Bradstreet’s Landing Pier will be open this weekend to guests and visitors.  The overall project still has some finalized punch list items regarding the railing and the electrical work, but it will be open to the public beginning this Saturday.  Mr. Snyder expects that for the duration of Phase II, the pier </w:t>
      </w:r>
      <w:r w:rsidR="009316A2">
        <w:rPr>
          <w:bCs/>
          <w:sz w:val="22"/>
          <w:szCs w:val="22"/>
        </w:rPr>
        <w:t>will</w:t>
      </w:r>
      <w:r>
        <w:rPr>
          <w:bCs/>
          <w:sz w:val="22"/>
          <w:szCs w:val="22"/>
        </w:rPr>
        <w:t xml:space="preserve"> be open the majority of evenings and weekends when there is non-working hours for the construction of Phase II.  If there is an opportunity as they are doing the </w:t>
      </w:r>
      <w:r w:rsidR="009316A2">
        <w:rPr>
          <w:bCs/>
          <w:sz w:val="22"/>
          <w:szCs w:val="22"/>
        </w:rPr>
        <w:t>p</w:t>
      </w:r>
      <w:r>
        <w:rPr>
          <w:bCs/>
          <w:sz w:val="22"/>
          <w:szCs w:val="22"/>
        </w:rPr>
        <w:t>hasing for the pier to be open during the day, it will be done as much as possible.  The city will be providing safe pedestrian access to and from the pier.  Director Snyder asks that any visitors of the pier st</w:t>
      </w:r>
      <w:r w:rsidR="009316A2">
        <w:rPr>
          <w:bCs/>
          <w:sz w:val="22"/>
          <w:szCs w:val="22"/>
        </w:rPr>
        <w:t xml:space="preserve">ay </w:t>
      </w:r>
      <w:r>
        <w:rPr>
          <w:bCs/>
          <w:sz w:val="22"/>
          <w:szCs w:val="22"/>
        </w:rPr>
        <w:t>clear of the construction area.  As always, the kayak</w:t>
      </w:r>
      <w:r w:rsidR="009316A2">
        <w:rPr>
          <w:bCs/>
          <w:sz w:val="22"/>
          <w:szCs w:val="22"/>
        </w:rPr>
        <w:t xml:space="preserve"> and </w:t>
      </w:r>
      <w:r>
        <w:rPr>
          <w:bCs/>
          <w:sz w:val="22"/>
          <w:szCs w:val="22"/>
        </w:rPr>
        <w:t xml:space="preserve">paddleboard access will be maintained as much as possible.  There is a long punch list to </w:t>
      </w:r>
      <w:r w:rsidR="00BA228D">
        <w:rPr>
          <w:bCs/>
          <w:sz w:val="22"/>
          <w:szCs w:val="22"/>
        </w:rPr>
        <w:t>complete</w:t>
      </w:r>
      <w:r>
        <w:rPr>
          <w:bCs/>
          <w:sz w:val="22"/>
          <w:szCs w:val="22"/>
        </w:rPr>
        <w:t xml:space="preserve"> to provide the best possible final project, but it </w:t>
      </w:r>
      <w:r w:rsidR="00BA228D">
        <w:rPr>
          <w:bCs/>
          <w:sz w:val="22"/>
          <w:szCs w:val="22"/>
        </w:rPr>
        <w:t>is</w:t>
      </w:r>
      <w:r>
        <w:rPr>
          <w:bCs/>
          <w:sz w:val="22"/>
          <w:szCs w:val="22"/>
        </w:rPr>
        <w:t xml:space="preserve"> important to open the pier as fast as possible.  The administration appreciates all of the support and patience the public has provided during this process.</w:t>
      </w:r>
      <w:r w:rsidR="00A04094">
        <w:rPr>
          <w:bCs/>
          <w:sz w:val="22"/>
          <w:szCs w:val="22"/>
        </w:rPr>
        <w:t xml:space="preserve">  Director Snyder appreciates Council’s support and patience with this as well.</w:t>
      </w:r>
    </w:p>
    <w:p w14:paraId="04A27766" w14:textId="77777777" w:rsidR="00A04094" w:rsidRDefault="00A04094" w:rsidP="00FC70F8">
      <w:pPr>
        <w:tabs>
          <w:tab w:val="left" w:pos="-1080"/>
          <w:tab w:val="left" w:pos="-720"/>
          <w:tab w:val="left" w:pos="-180"/>
        </w:tabs>
        <w:rPr>
          <w:bCs/>
          <w:sz w:val="22"/>
          <w:szCs w:val="22"/>
        </w:rPr>
      </w:pPr>
    </w:p>
    <w:p w14:paraId="7BF878BC" w14:textId="32EC120A" w:rsidR="00A04094" w:rsidRDefault="00A04094" w:rsidP="00A04094">
      <w:pPr>
        <w:pStyle w:val="ListParagraph"/>
        <w:numPr>
          <w:ilvl w:val="0"/>
          <w:numId w:val="25"/>
        </w:numPr>
        <w:tabs>
          <w:tab w:val="left" w:pos="-1080"/>
          <w:tab w:val="left" w:pos="-720"/>
          <w:tab w:val="left" w:pos="-180"/>
        </w:tabs>
        <w:rPr>
          <w:bCs/>
          <w:sz w:val="22"/>
          <w:szCs w:val="22"/>
        </w:rPr>
      </w:pPr>
      <w:r>
        <w:rPr>
          <w:bCs/>
          <w:sz w:val="22"/>
          <w:szCs w:val="22"/>
        </w:rPr>
        <w:t xml:space="preserve">President Moran asked if someone visited this Saturday, would it be wheelchair accessible?  Director Snyder stated that it will not be ADA compliant but there will likely be a gravel path and ramp to get </w:t>
      </w:r>
      <w:r w:rsidR="003F1220">
        <w:rPr>
          <w:bCs/>
          <w:sz w:val="22"/>
          <w:szCs w:val="22"/>
        </w:rPr>
        <w:t>to the pier</w:t>
      </w:r>
      <w:r>
        <w:rPr>
          <w:bCs/>
          <w:sz w:val="22"/>
          <w:szCs w:val="22"/>
        </w:rPr>
        <w:t xml:space="preserve">.  It will be possible but use caution.  </w:t>
      </w:r>
    </w:p>
    <w:p w14:paraId="003B8681" w14:textId="77777777" w:rsidR="00EA0E00" w:rsidRPr="001539F7" w:rsidRDefault="00EA0E00" w:rsidP="00FC70F8">
      <w:pPr>
        <w:tabs>
          <w:tab w:val="left" w:pos="-1080"/>
          <w:tab w:val="left" w:pos="-720"/>
          <w:tab w:val="left" w:pos="-180"/>
        </w:tabs>
        <w:rPr>
          <w:b/>
          <w:sz w:val="22"/>
          <w:szCs w:val="22"/>
        </w:rPr>
      </w:pPr>
    </w:p>
    <w:p w14:paraId="5B94FC84" w14:textId="77777777" w:rsidR="009A589E" w:rsidRPr="001539F7" w:rsidRDefault="009A589E" w:rsidP="00FC70F8">
      <w:pPr>
        <w:tabs>
          <w:tab w:val="left" w:pos="-1080"/>
          <w:tab w:val="left" w:pos="-720"/>
          <w:tab w:val="left" w:pos="-180"/>
        </w:tabs>
        <w:rPr>
          <w:b/>
          <w:sz w:val="22"/>
          <w:szCs w:val="22"/>
        </w:rPr>
      </w:pPr>
      <w:r w:rsidRPr="001539F7">
        <w:rPr>
          <w:b/>
          <w:sz w:val="22"/>
          <w:szCs w:val="22"/>
        </w:rPr>
        <w:t>LAW DEPARTMENT:  NONE</w:t>
      </w:r>
    </w:p>
    <w:p w14:paraId="5126788A" w14:textId="77777777" w:rsidR="009A589E" w:rsidRPr="001539F7" w:rsidRDefault="009A589E" w:rsidP="00FC70F8">
      <w:pPr>
        <w:tabs>
          <w:tab w:val="left" w:pos="-1080"/>
          <w:tab w:val="left" w:pos="-720"/>
          <w:tab w:val="left" w:pos="-180"/>
        </w:tabs>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654EF35F" w14:textId="158C9654" w:rsidR="00A04094" w:rsidRDefault="006F70D0" w:rsidP="00A04094">
      <w:pPr>
        <w:pStyle w:val="xmsonormal"/>
        <w:shd w:val="clear" w:color="auto" w:fill="FFFFFF"/>
        <w:spacing w:before="0" w:beforeAutospacing="0" w:after="0" w:afterAutospacing="0"/>
        <w:rPr>
          <w:color w:val="242424"/>
          <w:sz w:val="22"/>
          <w:szCs w:val="22"/>
        </w:rPr>
      </w:pPr>
      <w:r w:rsidRPr="006F70D0">
        <w:rPr>
          <w:b/>
          <w:sz w:val="22"/>
          <w:szCs w:val="22"/>
        </w:rPr>
        <w:t>COMMUNICATIONS FROM COUNCIL:</w:t>
      </w:r>
      <w:r>
        <w:rPr>
          <w:bCs/>
          <w:sz w:val="22"/>
          <w:szCs w:val="22"/>
        </w:rPr>
        <w:t xml:space="preserve">  </w:t>
      </w:r>
      <w:r w:rsidR="00506A0D">
        <w:rPr>
          <w:bCs/>
          <w:sz w:val="22"/>
          <w:szCs w:val="22"/>
        </w:rPr>
        <w:t>President Moran announced that as the Mayor mentioned</w:t>
      </w:r>
      <w:r w:rsidR="006E3A2C">
        <w:rPr>
          <w:bCs/>
          <w:sz w:val="22"/>
          <w:szCs w:val="22"/>
        </w:rPr>
        <w:t>,</w:t>
      </w:r>
      <w:r w:rsidR="00506A0D">
        <w:rPr>
          <w:bCs/>
          <w:sz w:val="22"/>
          <w:szCs w:val="22"/>
        </w:rPr>
        <w:t xml:space="preserve"> </w:t>
      </w:r>
      <w:r w:rsidR="00A04094">
        <w:rPr>
          <w:color w:val="242424"/>
          <w:sz w:val="22"/>
          <w:szCs w:val="22"/>
        </w:rPr>
        <w:t xml:space="preserve">there will not be a City Council Meeting next week in observance of Juneteenth.  City Hall will be closed.  </w:t>
      </w:r>
    </w:p>
    <w:p w14:paraId="1CC1158B" w14:textId="77777777" w:rsidR="00A04094" w:rsidRDefault="00A04094" w:rsidP="00A04094">
      <w:pPr>
        <w:pStyle w:val="xmsonormal"/>
        <w:shd w:val="clear" w:color="auto" w:fill="FFFFFF"/>
        <w:spacing w:before="0" w:beforeAutospacing="0" w:after="0" w:afterAutospacing="0"/>
        <w:rPr>
          <w:color w:val="242424"/>
          <w:sz w:val="22"/>
          <w:szCs w:val="22"/>
        </w:rPr>
      </w:pPr>
    </w:p>
    <w:p w14:paraId="55831F7F" w14:textId="77777777" w:rsidR="00CF28B9" w:rsidRDefault="00CF28B9" w:rsidP="00A04094">
      <w:pPr>
        <w:pStyle w:val="xmsonormal"/>
        <w:shd w:val="clear" w:color="auto" w:fill="FFFFFF"/>
        <w:spacing w:before="0" w:beforeAutospacing="0" w:after="0" w:afterAutospacing="0"/>
        <w:rPr>
          <w:color w:val="242424"/>
          <w:sz w:val="22"/>
          <w:szCs w:val="22"/>
        </w:rPr>
      </w:pPr>
    </w:p>
    <w:p w14:paraId="42F528A6" w14:textId="77777777" w:rsidR="00CF28B9" w:rsidRDefault="00CF28B9" w:rsidP="00A04094">
      <w:pPr>
        <w:pStyle w:val="xmsonormal"/>
        <w:shd w:val="clear" w:color="auto" w:fill="FFFFFF"/>
        <w:spacing w:before="0" w:beforeAutospacing="0" w:after="0" w:afterAutospacing="0"/>
        <w:rPr>
          <w:color w:val="242424"/>
          <w:sz w:val="22"/>
          <w:szCs w:val="22"/>
        </w:rPr>
      </w:pPr>
    </w:p>
    <w:p w14:paraId="7AE5D16B" w14:textId="77777777" w:rsidR="00CF28B9" w:rsidRDefault="00CF28B9" w:rsidP="00A04094">
      <w:pPr>
        <w:pStyle w:val="xmsonormal"/>
        <w:shd w:val="clear" w:color="auto" w:fill="FFFFFF"/>
        <w:spacing w:before="0" w:beforeAutospacing="0" w:after="0" w:afterAutospacing="0"/>
        <w:rPr>
          <w:color w:val="242424"/>
          <w:sz w:val="22"/>
          <w:szCs w:val="22"/>
        </w:rPr>
      </w:pPr>
    </w:p>
    <w:p w14:paraId="5E313751" w14:textId="77777777" w:rsidR="00CF28B9" w:rsidRDefault="00CF28B9" w:rsidP="00A04094">
      <w:pPr>
        <w:pStyle w:val="xmsonormal"/>
        <w:shd w:val="clear" w:color="auto" w:fill="FFFFFF"/>
        <w:spacing w:before="0" w:beforeAutospacing="0" w:after="0" w:afterAutospacing="0"/>
        <w:rPr>
          <w:color w:val="242424"/>
          <w:sz w:val="22"/>
          <w:szCs w:val="22"/>
        </w:rPr>
      </w:pPr>
    </w:p>
    <w:p w14:paraId="006D4709" w14:textId="77777777" w:rsidR="00CF28B9" w:rsidRDefault="00CF28B9" w:rsidP="00A04094">
      <w:pPr>
        <w:pStyle w:val="xmsonormal"/>
        <w:shd w:val="clear" w:color="auto" w:fill="FFFFFF"/>
        <w:spacing w:before="0" w:beforeAutospacing="0" w:after="0" w:afterAutospacing="0"/>
        <w:rPr>
          <w:color w:val="242424"/>
          <w:sz w:val="22"/>
          <w:szCs w:val="22"/>
        </w:rPr>
      </w:pPr>
    </w:p>
    <w:p w14:paraId="5F9352FB" w14:textId="5551A1C6" w:rsidR="00A04094" w:rsidRPr="00A04094" w:rsidRDefault="00A04094" w:rsidP="00A04094">
      <w:pPr>
        <w:pStyle w:val="xmsonormal"/>
        <w:shd w:val="clear" w:color="auto" w:fill="FFFFFF"/>
        <w:spacing w:before="0" w:beforeAutospacing="0" w:after="0" w:afterAutospacing="0"/>
        <w:rPr>
          <w:b/>
          <w:bCs/>
          <w:color w:val="242424"/>
          <w:sz w:val="22"/>
          <w:szCs w:val="22"/>
        </w:rPr>
      </w:pPr>
      <w:r w:rsidRPr="00A04094">
        <w:rPr>
          <w:b/>
          <w:bCs/>
          <w:color w:val="242424"/>
          <w:sz w:val="22"/>
          <w:szCs w:val="22"/>
        </w:rPr>
        <w:lastRenderedPageBreak/>
        <w:t>MOTION:</w:t>
      </w:r>
    </w:p>
    <w:p w14:paraId="299F8D9E" w14:textId="77777777" w:rsidR="00A04094" w:rsidRDefault="00A04094" w:rsidP="00A04094">
      <w:pPr>
        <w:pStyle w:val="xmsonormal"/>
        <w:shd w:val="clear" w:color="auto" w:fill="FFFFFF"/>
        <w:spacing w:before="0" w:beforeAutospacing="0" w:after="0" w:afterAutospacing="0"/>
        <w:rPr>
          <w:color w:val="242424"/>
          <w:sz w:val="22"/>
          <w:szCs w:val="22"/>
        </w:rPr>
      </w:pPr>
    </w:p>
    <w:p w14:paraId="0FA6F721" w14:textId="42DFB468" w:rsidR="00A04094" w:rsidRPr="00506A0D" w:rsidRDefault="00A04094" w:rsidP="00A04094">
      <w:pPr>
        <w:pStyle w:val="xmsonormal"/>
        <w:shd w:val="clear" w:color="auto" w:fill="FFFFFF"/>
        <w:spacing w:before="0" w:beforeAutospacing="0" w:after="0" w:afterAutospacing="0"/>
        <w:rPr>
          <w:color w:val="242424"/>
          <w:sz w:val="22"/>
          <w:szCs w:val="22"/>
        </w:rPr>
      </w:pPr>
      <w:r>
        <w:rPr>
          <w:color w:val="242424"/>
          <w:sz w:val="22"/>
          <w:szCs w:val="22"/>
        </w:rPr>
        <w:t>President Moran moved to waive the 72-hour rule to add Resolution No. 47-23 and Ordinance No. 48-23 to this evening’s agenda, seconded by Mrs. Morris.</w:t>
      </w:r>
    </w:p>
    <w:p w14:paraId="1F2E4E1F" w14:textId="77777777" w:rsidR="00A04094" w:rsidRDefault="00A04094" w:rsidP="00A04094">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4E77CF41" w14:textId="77777777" w:rsidR="00A04094" w:rsidRPr="001539F7" w:rsidRDefault="00A04094" w:rsidP="00A04094">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6556E234" w14:textId="77777777" w:rsidR="00A04094" w:rsidRDefault="00A04094" w:rsidP="00A04094">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471560E" w14:textId="77777777" w:rsidR="00A04094" w:rsidRDefault="00A04094" w:rsidP="00A04094">
      <w:pPr>
        <w:widowControl/>
        <w:autoSpaceDE/>
        <w:autoSpaceDN/>
        <w:adjustRightInd/>
        <w:ind w:right="90"/>
        <w:rPr>
          <w:b/>
          <w:sz w:val="22"/>
          <w:szCs w:val="22"/>
        </w:rPr>
      </w:pPr>
    </w:p>
    <w:p w14:paraId="27BF988B" w14:textId="0BEC051A" w:rsidR="00A04094" w:rsidRDefault="00A04094" w:rsidP="00A04094">
      <w:pPr>
        <w:widowControl/>
        <w:autoSpaceDE/>
        <w:autoSpaceDN/>
        <w:adjustRightInd/>
        <w:ind w:right="90"/>
        <w:rPr>
          <w:bCs/>
          <w:sz w:val="22"/>
          <w:szCs w:val="22"/>
        </w:rPr>
      </w:pPr>
      <w:r w:rsidRPr="00F263AC">
        <w:rPr>
          <w:bCs/>
          <w:sz w:val="22"/>
          <w:szCs w:val="22"/>
        </w:rPr>
        <w:t>President Moran also discussed the T</w:t>
      </w:r>
      <w:r w:rsidR="00F263AC" w:rsidRPr="00F263AC">
        <w:rPr>
          <w:bCs/>
          <w:sz w:val="22"/>
          <w:szCs w:val="22"/>
        </w:rPr>
        <w:t>REX</w:t>
      </w:r>
      <w:r w:rsidRPr="00F263AC">
        <w:rPr>
          <w:bCs/>
          <w:sz w:val="22"/>
          <w:szCs w:val="22"/>
        </w:rPr>
        <w:t xml:space="preserve"> Application for TAZA, located at 19310 Detroit Road.  They are </w:t>
      </w:r>
      <w:r w:rsidR="00BA228D">
        <w:rPr>
          <w:bCs/>
          <w:sz w:val="22"/>
          <w:szCs w:val="22"/>
        </w:rPr>
        <w:t>requesting</w:t>
      </w:r>
      <w:r w:rsidRPr="00F263AC">
        <w:rPr>
          <w:bCs/>
          <w:sz w:val="22"/>
          <w:szCs w:val="22"/>
        </w:rPr>
        <w:t xml:space="preserve"> a liquor permit.  This was presented to the Police Department with only a few infractions.  Mr. Shepherd noted that the Disclosure Statement has the applicant </w:t>
      </w:r>
      <w:r w:rsidR="003F1220">
        <w:rPr>
          <w:bCs/>
          <w:sz w:val="22"/>
          <w:szCs w:val="22"/>
        </w:rPr>
        <w:t xml:space="preserve">as </w:t>
      </w:r>
      <w:r w:rsidRPr="00F263AC">
        <w:rPr>
          <w:bCs/>
          <w:sz w:val="22"/>
          <w:szCs w:val="22"/>
        </w:rPr>
        <w:t xml:space="preserve">the manager of the LLC, but for the owners an LTD is listed which is probably a corporation or an LLC.  There really is not any representation of the ownership.  The Clerk of Council </w:t>
      </w:r>
      <w:r w:rsidR="00F263AC" w:rsidRPr="00F263AC">
        <w:rPr>
          <w:bCs/>
          <w:sz w:val="22"/>
          <w:szCs w:val="22"/>
        </w:rPr>
        <w:t xml:space="preserve">will contact the Division of Liquor Control to gain more information to be forwarded to the police department.  </w:t>
      </w:r>
    </w:p>
    <w:p w14:paraId="580A45D4" w14:textId="77777777" w:rsidR="00F263AC" w:rsidRDefault="00F263AC" w:rsidP="00A04094">
      <w:pPr>
        <w:widowControl/>
        <w:autoSpaceDE/>
        <w:autoSpaceDN/>
        <w:adjustRightInd/>
        <w:ind w:right="90"/>
        <w:rPr>
          <w:bCs/>
          <w:sz w:val="22"/>
          <w:szCs w:val="22"/>
        </w:rPr>
      </w:pPr>
    </w:p>
    <w:p w14:paraId="4E44C347" w14:textId="24CF903F" w:rsidR="00F263AC" w:rsidRPr="00F263AC" w:rsidRDefault="00F263AC" w:rsidP="00F263AC">
      <w:pPr>
        <w:pStyle w:val="ListParagraph"/>
        <w:widowControl/>
        <w:numPr>
          <w:ilvl w:val="0"/>
          <w:numId w:val="25"/>
        </w:numPr>
        <w:autoSpaceDE/>
        <w:autoSpaceDN/>
        <w:adjustRightInd/>
        <w:ind w:right="90"/>
        <w:rPr>
          <w:bCs/>
          <w:sz w:val="22"/>
          <w:szCs w:val="22"/>
        </w:rPr>
      </w:pPr>
      <w:r>
        <w:rPr>
          <w:bCs/>
          <w:sz w:val="22"/>
          <w:szCs w:val="22"/>
        </w:rPr>
        <w:t xml:space="preserve">Councilman Hunt asked if Gormley’s </w:t>
      </w:r>
      <w:r w:rsidR="003F1220">
        <w:rPr>
          <w:bCs/>
          <w:sz w:val="22"/>
          <w:szCs w:val="22"/>
        </w:rPr>
        <w:t xml:space="preserve">was </w:t>
      </w:r>
      <w:r>
        <w:rPr>
          <w:bCs/>
          <w:sz w:val="22"/>
          <w:szCs w:val="22"/>
        </w:rPr>
        <w:t xml:space="preserve">originally a TREX.  Mr. Shepherd confirmed that it was.  Mr. Hunt asked if there were stipulations.  The Mayor added that Stino’s may have been a TREX also.  Mr. Shepherd said that there was a contract in place that specified what to do but he </w:t>
      </w:r>
      <w:r w:rsidR="009316A2">
        <w:rPr>
          <w:bCs/>
          <w:sz w:val="22"/>
          <w:szCs w:val="22"/>
        </w:rPr>
        <w:t>is</w:t>
      </w:r>
      <w:r>
        <w:rPr>
          <w:bCs/>
          <w:sz w:val="22"/>
          <w:szCs w:val="22"/>
        </w:rPr>
        <w:t xml:space="preserve"> license</w:t>
      </w:r>
      <w:r w:rsidR="009316A2">
        <w:rPr>
          <w:bCs/>
          <w:sz w:val="22"/>
          <w:szCs w:val="22"/>
        </w:rPr>
        <w:t>d</w:t>
      </w:r>
      <w:r>
        <w:rPr>
          <w:bCs/>
          <w:sz w:val="22"/>
          <w:szCs w:val="22"/>
        </w:rPr>
        <w:t xml:space="preserve"> since then and City Council did not object.  Mr. Hunt said there were conditions that had to be met for the TREX to be granted.  The Mayor said that a TREX is an economic development tool so they have to be investing not only in the building and physical facility but also bringing in so many employees</w:t>
      </w:r>
      <w:r w:rsidR="005B0961">
        <w:rPr>
          <w:bCs/>
          <w:sz w:val="22"/>
          <w:szCs w:val="22"/>
        </w:rPr>
        <w:t>, etc</w:t>
      </w:r>
      <w:r>
        <w:rPr>
          <w:bCs/>
          <w:sz w:val="22"/>
          <w:szCs w:val="22"/>
        </w:rPr>
        <w:t>.  Mr. Hunt is asking if there are any conditions with this</w:t>
      </w:r>
      <w:r w:rsidR="00BA228D">
        <w:rPr>
          <w:bCs/>
          <w:sz w:val="22"/>
          <w:szCs w:val="22"/>
        </w:rPr>
        <w:t xml:space="preserve"> TREX</w:t>
      </w:r>
      <w:r>
        <w:rPr>
          <w:bCs/>
          <w:sz w:val="22"/>
          <w:szCs w:val="22"/>
        </w:rPr>
        <w:t xml:space="preserve">.  The Mayor stated that hasn’t been done in a long time.  Gormley had a special agreement to put conditions on their operations.  But that is not present here.  City Council will discuss this further at the next meeting.  </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0" w:name="_Hlk128647571"/>
      <w:bookmarkStart w:id="1" w:name="_Hlk128648332"/>
    </w:p>
    <w:p w14:paraId="00298C23" w14:textId="77777777" w:rsidR="00A04094" w:rsidRDefault="00A04094" w:rsidP="009E7FEA">
      <w:pPr>
        <w:tabs>
          <w:tab w:val="left" w:pos="-1080"/>
          <w:tab w:val="left" w:pos="-720"/>
          <w:tab w:val="left" w:pos="-180"/>
        </w:tabs>
        <w:rPr>
          <w:b/>
          <w:sz w:val="22"/>
          <w:szCs w:val="22"/>
        </w:rPr>
      </w:pPr>
    </w:p>
    <w:bookmarkEnd w:id="0"/>
    <w:bookmarkEnd w:id="1"/>
    <w:p w14:paraId="7B23AFE1" w14:textId="65C34904" w:rsidR="00E35EFC" w:rsidRDefault="00F263AC" w:rsidP="00AD459A">
      <w:pPr>
        <w:widowControl/>
        <w:overflowPunct w:val="0"/>
        <w:textAlignment w:val="baseline"/>
        <w:rPr>
          <w:b/>
          <w:sz w:val="22"/>
          <w:szCs w:val="22"/>
        </w:rPr>
      </w:pPr>
      <w:r>
        <w:rPr>
          <w:b/>
          <w:sz w:val="22"/>
          <w:szCs w:val="22"/>
        </w:rPr>
        <w:t>RESOLUTION NO. 44-23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JAMES W. MORAN</w:t>
      </w:r>
    </w:p>
    <w:p w14:paraId="7FCB11C7" w14:textId="3D729C79" w:rsidR="00F263AC" w:rsidRDefault="00F263AC" w:rsidP="00AD459A">
      <w:pPr>
        <w:widowControl/>
        <w:overflowPunct w:val="0"/>
        <w:textAlignment w:val="baseline"/>
        <w:rPr>
          <w:b/>
          <w:sz w:val="22"/>
          <w:szCs w:val="22"/>
        </w:rPr>
      </w:pPr>
      <w:r>
        <w:rPr>
          <w:b/>
          <w:sz w:val="22"/>
          <w:szCs w:val="22"/>
        </w:rPr>
        <w:t>A RESOLUTION AUTHORIZING THE CERTIFICATION OF UNPAID PROPERTY MAINTENANCE COSTS TO THE CUYAHOGA COUNTY FISCAL OFFICER FOR COLLECTION IN ACCORDANCE WITH THE LAWS OF THE STATE OF OHIO AND AS FURTHER DESCRIBED IN THE ATTACHED EXHIBIT “A”</w:t>
      </w:r>
    </w:p>
    <w:p w14:paraId="4C366D0B" w14:textId="230889EE" w:rsidR="00F263AC" w:rsidRDefault="00F263AC" w:rsidP="00AD459A">
      <w:pPr>
        <w:widowControl/>
        <w:overflowPunct w:val="0"/>
        <w:textAlignment w:val="baseline"/>
        <w:rPr>
          <w:b/>
          <w:sz w:val="22"/>
          <w:szCs w:val="22"/>
        </w:rPr>
      </w:pPr>
      <w:r>
        <w:rPr>
          <w:b/>
          <w:sz w:val="22"/>
          <w:szCs w:val="22"/>
        </w:rPr>
        <w:t>2</w:t>
      </w:r>
      <w:r w:rsidRPr="00F263AC">
        <w:rPr>
          <w:b/>
          <w:sz w:val="22"/>
          <w:szCs w:val="22"/>
          <w:vertAlign w:val="superscript"/>
        </w:rPr>
        <w:t>nd</w:t>
      </w:r>
      <w:r>
        <w:rPr>
          <w:b/>
          <w:sz w:val="22"/>
          <w:szCs w:val="22"/>
        </w:rPr>
        <w:t xml:space="preserve"> READING</w:t>
      </w:r>
    </w:p>
    <w:p w14:paraId="2FED5CE9" w14:textId="77777777" w:rsidR="00F263AC" w:rsidRDefault="00F263AC" w:rsidP="00AD459A">
      <w:pPr>
        <w:widowControl/>
        <w:overflowPunct w:val="0"/>
        <w:textAlignment w:val="baseline"/>
        <w:rPr>
          <w:b/>
          <w:sz w:val="22"/>
          <w:szCs w:val="22"/>
        </w:rPr>
      </w:pPr>
    </w:p>
    <w:p w14:paraId="01EA6D32" w14:textId="01019951" w:rsidR="007544E0" w:rsidRPr="005B0961" w:rsidRDefault="00F263AC" w:rsidP="00F263AC">
      <w:pPr>
        <w:pStyle w:val="PlainText"/>
        <w:rPr>
          <w:rFonts w:ascii="Times New Roman" w:hAnsi="Times New Roman"/>
          <w:bCs/>
          <w:sz w:val="22"/>
          <w:szCs w:val="22"/>
        </w:rPr>
      </w:pPr>
      <w:r w:rsidRPr="005B0961">
        <w:rPr>
          <w:rFonts w:ascii="Times New Roman" w:hAnsi="Times New Roman"/>
          <w:bCs/>
          <w:sz w:val="22"/>
          <w:szCs w:val="22"/>
        </w:rPr>
        <w:t>Mr. Moran said this was discussed at last week’s meeting.  This gives the city the opportunity to make sure the maintenance costs for two pieces of property that have not been paid can be added to the</w:t>
      </w:r>
      <w:r w:rsidR="009316A2">
        <w:rPr>
          <w:rFonts w:ascii="Times New Roman" w:hAnsi="Times New Roman"/>
          <w:bCs/>
          <w:sz w:val="22"/>
          <w:szCs w:val="22"/>
        </w:rPr>
        <w:t xml:space="preserve"> resident’s</w:t>
      </w:r>
      <w:r w:rsidRPr="005B0961">
        <w:rPr>
          <w:rFonts w:ascii="Times New Roman" w:hAnsi="Times New Roman"/>
          <w:bCs/>
          <w:sz w:val="22"/>
          <w:szCs w:val="22"/>
        </w:rPr>
        <w:t xml:space="preserve"> tax bill.  Director Thomas said this will give the residents another two weeks to pay their invoice </w:t>
      </w:r>
      <w:r w:rsidR="007544E0" w:rsidRPr="005B0961">
        <w:rPr>
          <w:rFonts w:ascii="Times New Roman" w:hAnsi="Times New Roman"/>
          <w:bCs/>
          <w:sz w:val="22"/>
          <w:szCs w:val="22"/>
        </w:rPr>
        <w:t>before it is</w:t>
      </w:r>
      <w:r w:rsidRPr="005B0961">
        <w:rPr>
          <w:rFonts w:ascii="Times New Roman" w:hAnsi="Times New Roman"/>
          <w:bCs/>
          <w:sz w:val="22"/>
          <w:szCs w:val="22"/>
        </w:rPr>
        <w:t xml:space="preserve"> added to their tax bills.  </w:t>
      </w:r>
      <w:r w:rsidR="007544E0" w:rsidRPr="005B0961">
        <w:rPr>
          <w:rFonts w:ascii="Times New Roman" w:hAnsi="Times New Roman"/>
          <w:bCs/>
          <w:sz w:val="22"/>
          <w:szCs w:val="22"/>
        </w:rPr>
        <w:t>This will be read for a third time in two weeks.</w:t>
      </w:r>
    </w:p>
    <w:p w14:paraId="581309B2" w14:textId="77777777" w:rsidR="007544E0" w:rsidRPr="005B0961" w:rsidRDefault="007544E0" w:rsidP="00F263AC">
      <w:pPr>
        <w:pStyle w:val="PlainText"/>
        <w:rPr>
          <w:rFonts w:ascii="Times New Roman" w:hAnsi="Times New Roman"/>
          <w:bCs/>
          <w:sz w:val="22"/>
          <w:szCs w:val="22"/>
        </w:rPr>
      </w:pPr>
    </w:p>
    <w:p w14:paraId="151FD39E" w14:textId="32C3945E" w:rsidR="00F263AC" w:rsidRDefault="007544E0" w:rsidP="00AD459A">
      <w:pPr>
        <w:widowControl/>
        <w:overflowPunct w:val="0"/>
        <w:textAlignment w:val="baseline"/>
        <w:rPr>
          <w:b/>
          <w:sz w:val="22"/>
          <w:szCs w:val="22"/>
        </w:rPr>
      </w:pPr>
      <w:r>
        <w:rPr>
          <w:b/>
          <w:sz w:val="22"/>
          <w:szCs w:val="22"/>
        </w:rPr>
        <w:t>ORDINANCE NO. 45-23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BY: BRIAN J. SINDELAR AN EMERGENCY ORDINANCE AUTHORIZING THE MAYOR AND THE SAFETY-SERVICE DIRECTOR TO PURCHASE TWO (2) PLOW AND BODY PACKAGES FOR PREVIOUSLY PURCHASED 2023 INTERNATIONAL Hv507 SINGLE-AXEL TRUCK CHASSIS FOR THE SERVICE DIVISION UNDER THE SOURCEWELL COOPERATIVE PURCHASING CONTRACT FROM HENDERSON PRODUCTS, INC., AT A COST NOT TO EXCEED $259,484.00, AS FURTHER DESCRIBED IN EXHIBIT “A” </w:t>
      </w:r>
    </w:p>
    <w:p w14:paraId="07B2A804" w14:textId="6B207A2E" w:rsidR="007544E0" w:rsidRDefault="007544E0" w:rsidP="00AD459A">
      <w:pPr>
        <w:widowControl/>
        <w:overflowPunct w:val="0"/>
        <w:textAlignment w:val="baseline"/>
        <w:rPr>
          <w:b/>
          <w:sz w:val="22"/>
          <w:szCs w:val="22"/>
        </w:rPr>
      </w:pPr>
      <w:r>
        <w:rPr>
          <w:b/>
          <w:sz w:val="22"/>
          <w:szCs w:val="22"/>
        </w:rPr>
        <w:t>2</w:t>
      </w:r>
      <w:r w:rsidRPr="007544E0">
        <w:rPr>
          <w:b/>
          <w:sz w:val="22"/>
          <w:szCs w:val="22"/>
          <w:vertAlign w:val="superscript"/>
        </w:rPr>
        <w:t>nd</w:t>
      </w:r>
      <w:r>
        <w:rPr>
          <w:b/>
          <w:sz w:val="22"/>
          <w:szCs w:val="22"/>
        </w:rPr>
        <w:t xml:space="preserve"> READING</w:t>
      </w:r>
    </w:p>
    <w:p w14:paraId="021E3D65" w14:textId="77777777" w:rsidR="007544E0" w:rsidRDefault="007544E0" w:rsidP="00AD459A">
      <w:pPr>
        <w:widowControl/>
        <w:overflowPunct w:val="0"/>
        <w:textAlignment w:val="baseline"/>
        <w:rPr>
          <w:b/>
          <w:sz w:val="22"/>
          <w:szCs w:val="22"/>
        </w:rPr>
      </w:pPr>
    </w:p>
    <w:p w14:paraId="17E5AD57" w14:textId="6710CA51" w:rsidR="007544E0" w:rsidRDefault="007544E0" w:rsidP="00AD459A">
      <w:pPr>
        <w:widowControl/>
        <w:overflowPunct w:val="0"/>
        <w:textAlignment w:val="baseline"/>
        <w:rPr>
          <w:bCs/>
          <w:sz w:val="22"/>
          <w:szCs w:val="22"/>
        </w:rPr>
      </w:pPr>
      <w:r w:rsidRPr="007544E0">
        <w:rPr>
          <w:bCs/>
          <w:sz w:val="22"/>
          <w:szCs w:val="22"/>
        </w:rPr>
        <w:lastRenderedPageBreak/>
        <w:t>Mr. Sindelar said there has not been much discussion.  The plow packages are included in this ordinance.  The administration does a great job at extending the life of vehicles as long as possible.  One of the vehicles being replaced is a 1999 and the other is a 2007.  They each have north of 60,000 hard driv</w:t>
      </w:r>
      <w:r w:rsidR="00BA228D">
        <w:rPr>
          <w:bCs/>
          <w:sz w:val="22"/>
          <w:szCs w:val="22"/>
        </w:rPr>
        <w:t>en</w:t>
      </w:r>
      <w:r w:rsidRPr="007544E0">
        <w:rPr>
          <w:bCs/>
          <w:sz w:val="22"/>
          <w:szCs w:val="22"/>
        </w:rPr>
        <w:t xml:space="preserve"> miles in tough weather and </w:t>
      </w:r>
      <w:r w:rsidR="005B0961">
        <w:rPr>
          <w:bCs/>
          <w:sz w:val="22"/>
          <w:szCs w:val="22"/>
        </w:rPr>
        <w:t xml:space="preserve">have </w:t>
      </w:r>
      <w:r w:rsidRPr="007544E0">
        <w:rPr>
          <w:bCs/>
          <w:sz w:val="22"/>
          <w:szCs w:val="22"/>
        </w:rPr>
        <w:t>take</w:t>
      </w:r>
      <w:r w:rsidR="005B0961">
        <w:rPr>
          <w:bCs/>
          <w:sz w:val="22"/>
          <w:szCs w:val="22"/>
        </w:rPr>
        <w:t>n</w:t>
      </w:r>
      <w:r w:rsidRPr="007544E0">
        <w:rPr>
          <w:bCs/>
          <w:sz w:val="22"/>
          <w:szCs w:val="22"/>
        </w:rPr>
        <w:t xml:space="preserve"> a beating.  Mr. Sindelar does have photos</w:t>
      </w:r>
      <w:r w:rsidR="005B0961">
        <w:rPr>
          <w:bCs/>
          <w:sz w:val="22"/>
          <w:szCs w:val="22"/>
        </w:rPr>
        <w:t xml:space="preserve"> and </w:t>
      </w:r>
      <w:r w:rsidRPr="007544E0">
        <w:rPr>
          <w:bCs/>
          <w:sz w:val="22"/>
          <w:szCs w:val="22"/>
        </w:rPr>
        <w:t>the previous ordinance if anyone is interested in reviewing.  This will have one more read.</w:t>
      </w:r>
    </w:p>
    <w:p w14:paraId="13CDFC6C" w14:textId="77777777" w:rsidR="007544E0" w:rsidRDefault="007544E0" w:rsidP="00AD459A">
      <w:pPr>
        <w:widowControl/>
        <w:overflowPunct w:val="0"/>
        <w:textAlignment w:val="baseline"/>
        <w:rPr>
          <w:bCs/>
          <w:sz w:val="22"/>
          <w:szCs w:val="22"/>
        </w:rPr>
      </w:pPr>
    </w:p>
    <w:p w14:paraId="624C6A09" w14:textId="3BBF4773" w:rsidR="007544E0" w:rsidRDefault="007544E0" w:rsidP="007544E0">
      <w:pPr>
        <w:pStyle w:val="ListParagraph"/>
        <w:widowControl/>
        <w:numPr>
          <w:ilvl w:val="0"/>
          <w:numId w:val="25"/>
        </w:numPr>
        <w:overflowPunct w:val="0"/>
        <w:textAlignment w:val="baseline"/>
        <w:rPr>
          <w:bCs/>
          <w:sz w:val="22"/>
          <w:szCs w:val="22"/>
        </w:rPr>
      </w:pPr>
      <w:r>
        <w:rPr>
          <w:bCs/>
          <w:sz w:val="22"/>
          <w:szCs w:val="22"/>
        </w:rPr>
        <w:t xml:space="preserve">Director Snyder added that this includes the wet pre-treatment for the salt.  These vehicles will have </w:t>
      </w:r>
      <w:r w:rsidR="008028F1">
        <w:rPr>
          <w:bCs/>
          <w:sz w:val="22"/>
          <w:szCs w:val="22"/>
        </w:rPr>
        <w:t>200-gallon</w:t>
      </w:r>
      <w:r>
        <w:rPr>
          <w:bCs/>
          <w:sz w:val="22"/>
          <w:szCs w:val="22"/>
        </w:rPr>
        <w:t xml:space="preserve"> tanks that will spray the salt as it gets put in the spreader to go on the roadway to increase efficiency</w:t>
      </w:r>
      <w:r w:rsidR="005B0961">
        <w:rPr>
          <w:bCs/>
          <w:sz w:val="22"/>
          <w:szCs w:val="22"/>
        </w:rPr>
        <w:t xml:space="preserve"> in the</w:t>
      </w:r>
      <w:r>
        <w:rPr>
          <w:bCs/>
          <w:sz w:val="22"/>
          <w:szCs w:val="22"/>
        </w:rPr>
        <w:t xml:space="preserve"> salt use.  </w:t>
      </w:r>
    </w:p>
    <w:p w14:paraId="1A0C1D86" w14:textId="77777777" w:rsidR="007544E0" w:rsidRDefault="007544E0" w:rsidP="007544E0">
      <w:pPr>
        <w:widowControl/>
        <w:overflowPunct w:val="0"/>
        <w:textAlignment w:val="baseline"/>
        <w:rPr>
          <w:bCs/>
          <w:sz w:val="22"/>
          <w:szCs w:val="22"/>
        </w:rPr>
      </w:pPr>
    </w:p>
    <w:p w14:paraId="7996D798" w14:textId="0578387D" w:rsidR="007544E0" w:rsidRPr="007636B7" w:rsidRDefault="007636B7" w:rsidP="007544E0">
      <w:pPr>
        <w:widowControl/>
        <w:overflowPunct w:val="0"/>
        <w:textAlignment w:val="baseline"/>
        <w:rPr>
          <w:b/>
          <w:caps/>
          <w:sz w:val="22"/>
          <w:szCs w:val="22"/>
        </w:rPr>
      </w:pPr>
      <w:r>
        <w:rPr>
          <w:b/>
          <w:caps/>
          <w:sz w:val="22"/>
          <w:szCs w:val="22"/>
        </w:rPr>
        <w:t>NEW ORDINANCES AND RESOLUTIONS:</w:t>
      </w:r>
    </w:p>
    <w:p w14:paraId="73C0421B" w14:textId="77777777" w:rsidR="007544E0" w:rsidRDefault="007544E0" w:rsidP="00AD459A">
      <w:pPr>
        <w:widowControl/>
        <w:overflowPunct w:val="0"/>
        <w:textAlignment w:val="baseline"/>
        <w:rPr>
          <w:b/>
          <w:sz w:val="22"/>
          <w:szCs w:val="22"/>
        </w:rPr>
      </w:pPr>
    </w:p>
    <w:p w14:paraId="0A74B764" w14:textId="0FCDC190" w:rsidR="00F263AC" w:rsidRDefault="007544E0" w:rsidP="00AD459A">
      <w:pPr>
        <w:widowControl/>
        <w:overflowPunct w:val="0"/>
        <w:textAlignment w:val="baseline"/>
        <w:rPr>
          <w:b/>
          <w:caps/>
          <w:sz w:val="22"/>
          <w:szCs w:val="22"/>
        </w:rPr>
      </w:pPr>
      <w:r>
        <w:rPr>
          <w:b/>
          <w:sz w:val="22"/>
          <w:szCs w:val="22"/>
        </w:rPr>
        <w:t>ORDINANCE NO. 46-23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DB1B6A8" w14:textId="77777777" w:rsidR="007544E0" w:rsidRDefault="00AD3639" w:rsidP="00F00699">
      <w:pPr>
        <w:pStyle w:val="PlainText"/>
        <w:rPr>
          <w:rFonts w:ascii="Times New Roman" w:hAnsi="Times New Roman"/>
          <w:b/>
          <w:caps/>
          <w:sz w:val="22"/>
          <w:szCs w:val="22"/>
        </w:rPr>
      </w:pPr>
      <w:r w:rsidRPr="00AD3639">
        <w:rPr>
          <w:rFonts w:ascii="Times New Roman" w:hAnsi="Times New Roman"/>
          <w:b/>
          <w:caps/>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731022AA" w14:textId="2B57BCE0" w:rsidR="00F00699" w:rsidRDefault="00AD3639" w:rsidP="00F00699">
      <w:pPr>
        <w:pStyle w:val="PlainText"/>
        <w:rPr>
          <w:rFonts w:ascii="Times New Roman" w:hAnsi="Times New Roman"/>
          <w:b/>
          <w:caps/>
          <w:sz w:val="22"/>
          <w:szCs w:val="22"/>
        </w:rPr>
      </w:pPr>
      <w:r w:rsidRPr="00AD3639">
        <w:rPr>
          <w:rFonts w:ascii="Times New Roman" w:hAnsi="Times New Roman"/>
          <w:b/>
          <w:caps/>
          <w:sz w:val="22"/>
          <w:szCs w:val="22"/>
        </w:rPr>
        <w:t>1</w:t>
      </w:r>
      <w:r w:rsidR="007544E0" w:rsidRPr="007544E0">
        <w:rPr>
          <w:rFonts w:ascii="Times New Roman" w:hAnsi="Times New Roman"/>
          <w:b/>
          <w:sz w:val="22"/>
          <w:szCs w:val="22"/>
          <w:vertAlign w:val="superscript"/>
        </w:rPr>
        <w:t>st</w:t>
      </w:r>
      <w:r w:rsidR="007544E0">
        <w:rPr>
          <w:rFonts w:ascii="Times New Roman" w:hAnsi="Times New Roman"/>
          <w:b/>
          <w:caps/>
          <w:sz w:val="22"/>
          <w:szCs w:val="22"/>
        </w:rPr>
        <w:t xml:space="preserve"> </w:t>
      </w:r>
      <w:r w:rsidRPr="00AD3639">
        <w:rPr>
          <w:rFonts w:ascii="Times New Roman" w:hAnsi="Times New Roman"/>
          <w:b/>
          <w:caps/>
          <w:sz w:val="22"/>
          <w:szCs w:val="22"/>
        </w:rPr>
        <w:t>Reading</w:t>
      </w:r>
    </w:p>
    <w:p w14:paraId="71741E96" w14:textId="39D2B46F" w:rsidR="007544E0" w:rsidRDefault="007544E0" w:rsidP="00F00699">
      <w:pPr>
        <w:pStyle w:val="PlainText"/>
        <w:rPr>
          <w:rFonts w:ascii="Times New Roman" w:hAnsi="Times New Roman"/>
          <w:b/>
          <w:caps/>
          <w:sz w:val="22"/>
          <w:szCs w:val="22"/>
        </w:rPr>
      </w:pPr>
    </w:p>
    <w:p w14:paraId="06BBCA5C" w14:textId="04C44AD8" w:rsidR="007544E0" w:rsidRDefault="00AD33A1" w:rsidP="00F00699">
      <w:pPr>
        <w:pStyle w:val="PlainText"/>
        <w:rPr>
          <w:rFonts w:ascii="Times New Roman" w:hAnsi="Times New Roman"/>
          <w:bCs/>
          <w:sz w:val="22"/>
          <w:szCs w:val="22"/>
        </w:rPr>
      </w:pPr>
      <w:r w:rsidRPr="00AD33A1">
        <w:rPr>
          <w:rFonts w:ascii="Times New Roman" w:hAnsi="Times New Roman"/>
          <w:bCs/>
          <w:sz w:val="22"/>
          <w:szCs w:val="22"/>
        </w:rPr>
        <w:t>Mr. Shepherd said that admiral products has done printing for the city for a long time</w:t>
      </w:r>
      <w:r>
        <w:rPr>
          <w:rFonts w:ascii="Times New Roman" w:hAnsi="Times New Roman"/>
          <w:bCs/>
          <w:sz w:val="22"/>
          <w:szCs w:val="22"/>
        </w:rPr>
        <w:t xml:space="preserve"> and pre-dates his involvement with City Council.  This was put out to bid in June of 2020 and Admiral Products was the winner of that bid.  It was a </w:t>
      </w:r>
      <w:r w:rsidR="008028F1">
        <w:rPr>
          <w:rFonts w:ascii="Times New Roman" w:hAnsi="Times New Roman"/>
          <w:bCs/>
          <w:sz w:val="22"/>
          <w:szCs w:val="22"/>
        </w:rPr>
        <w:t>two-year</w:t>
      </w:r>
      <w:r>
        <w:rPr>
          <w:rFonts w:ascii="Times New Roman" w:hAnsi="Times New Roman"/>
          <w:bCs/>
          <w:sz w:val="22"/>
          <w:szCs w:val="22"/>
        </w:rPr>
        <w:t xml:space="preserve"> contract and after the first year the city exercised an option during that whole period the prices have held steady and not increased.  This ordinance seeks to extend this contract for an additional year.  The pricing will not increase and will be at the same rates bid in 2020.  The funds come from many accounts that use the printing.  The administration has been happy with their product.  This will have three full reads.</w:t>
      </w:r>
    </w:p>
    <w:p w14:paraId="098EB957" w14:textId="77777777" w:rsidR="00AD33A1" w:rsidRDefault="00AD33A1" w:rsidP="00F00699">
      <w:pPr>
        <w:pStyle w:val="PlainText"/>
        <w:rPr>
          <w:rFonts w:ascii="Times New Roman" w:hAnsi="Times New Roman"/>
          <w:bCs/>
          <w:sz w:val="22"/>
          <w:szCs w:val="22"/>
        </w:rPr>
      </w:pPr>
    </w:p>
    <w:p w14:paraId="2E0C0187" w14:textId="49EEED1E" w:rsidR="00AD33A1" w:rsidRPr="00AD33A1" w:rsidRDefault="00AD33A1" w:rsidP="00AD33A1">
      <w:pPr>
        <w:pStyle w:val="PlainText"/>
        <w:numPr>
          <w:ilvl w:val="0"/>
          <w:numId w:val="25"/>
        </w:numPr>
        <w:rPr>
          <w:rFonts w:ascii="Times New Roman" w:hAnsi="Times New Roman"/>
          <w:bCs/>
          <w:caps/>
          <w:sz w:val="22"/>
          <w:szCs w:val="22"/>
        </w:rPr>
      </w:pPr>
      <w:r>
        <w:rPr>
          <w:rFonts w:ascii="Times New Roman" w:hAnsi="Times New Roman"/>
          <w:bCs/>
          <w:caps/>
          <w:sz w:val="22"/>
          <w:szCs w:val="22"/>
        </w:rPr>
        <w:t>M</w:t>
      </w:r>
      <w:r>
        <w:rPr>
          <w:rFonts w:ascii="Times New Roman" w:hAnsi="Times New Roman"/>
          <w:bCs/>
          <w:sz w:val="22"/>
          <w:szCs w:val="22"/>
        </w:rPr>
        <w:t xml:space="preserve">rs. Morris asked if this could be extended for two years.  Mr. Snyder said the vendor was not willing </w:t>
      </w:r>
      <w:r w:rsidR="00402B0A">
        <w:rPr>
          <w:rFonts w:ascii="Times New Roman" w:hAnsi="Times New Roman"/>
          <w:bCs/>
          <w:sz w:val="22"/>
          <w:szCs w:val="22"/>
        </w:rPr>
        <w:t xml:space="preserve">to do that, </w:t>
      </w:r>
      <w:r>
        <w:rPr>
          <w:rFonts w:ascii="Times New Roman" w:hAnsi="Times New Roman"/>
          <w:bCs/>
          <w:sz w:val="22"/>
          <w:szCs w:val="22"/>
        </w:rPr>
        <w:t xml:space="preserve">due to the fluctuation in pricing.  </w:t>
      </w:r>
    </w:p>
    <w:p w14:paraId="63885282" w14:textId="77777777" w:rsidR="00AD33A1" w:rsidRDefault="00AD33A1" w:rsidP="00AD33A1">
      <w:pPr>
        <w:pStyle w:val="PlainText"/>
        <w:ind w:left="720"/>
        <w:rPr>
          <w:rFonts w:ascii="Times New Roman" w:hAnsi="Times New Roman"/>
          <w:bCs/>
          <w:caps/>
          <w:sz w:val="22"/>
          <w:szCs w:val="22"/>
        </w:rPr>
      </w:pPr>
    </w:p>
    <w:p w14:paraId="362F9AB6" w14:textId="67594935" w:rsidR="00AD33A1" w:rsidRDefault="00AD33A1" w:rsidP="00AD33A1">
      <w:pPr>
        <w:pStyle w:val="PlainText"/>
        <w:numPr>
          <w:ilvl w:val="0"/>
          <w:numId w:val="25"/>
        </w:numPr>
        <w:rPr>
          <w:rFonts w:ascii="Times New Roman" w:hAnsi="Times New Roman"/>
          <w:bCs/>
          <w:caps/>
          <w:sz w:val="22"/>
          <w:szCs w:val="22"/>
        </w:rPr>
      </w:pPr>
      <w:r>
        <w:rPr>
          <w:rFonts w:ascii="Times New Roman" w:hAnsi="Times New Roman"/>
          <w:bCs/>
          <w:sz w:val="22"/>
          <w:szCs w:val="22"/>
        </w:rPr>
        <w:t>Mrs. Gallagher asked if this was sent out to bid again.  Mr. Snyder said no but expects to do that next year.</w:t>
      </w:r>
    </w:p>
    <w:p w14:paraId="45F1D083" w14:textId="77777777" w:rsidR="00AD3639" w:rsidRDefault="00AD3639" w:rsidP="00F00699">
      <w:pPr>
        <w:pStyle w:val="PlainText"/>
        <w:rPr>
          <w:rFonts w:ascii="Times New Roman" w:hAnsi="Times New Roman"/>
          <w:b/>
          <w:caps/>
          <w:sz w:val="22"/>
          <w:szCs w:val="22"/>
        </w:rPr>
      </w:pPr>
    </w:p>
    <w:p w14:paraId="224EE74C" w14:textId="6B8BE190" w:rsidR="00AD33A1" w:rsidRDefault="00AD33A1" w:rsidP="00F00699">
      <w:pPr>
        <w:pStyle w:val="PlainText"/>
        <w:rPr>
          <w:rFonts w:ascii="Times New Roman" w:hAnsi="Times New Roman"/>
          <w:b/>
          <w:caps/>
          <w:sz w:val="22"/>
          <w:szCs w:val="22"/>
        </w:rPr>
      </w:pPr>
      <w:r>
        <w:rPr>
          <w:rFonts w:ascii="Times New Roman" w:hAnsi="Times New Roman"/>
          <w:b/>
          <w:caps/>
          <w:sz w:val="22"/>
          <w:szCs w:val="22"/>
        </w:rPr>
        <w:t>RESOLUTION NO. 47-23</w:t>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r>
      <w:r>
        <w:rPr>
          <w:rFonts w:ascii="Times New Roman" w:hAnsi="Times New Roman"/>
          <w:b/>
          <w:caps/>
          <w:sz w:val="22"/>
          <w:szCs w:val="22"/>
        </w:rPr>
        <w:tab/>
        <w:t>BY: JAMES W. MORAN</w:t>
      </w:r>
    </w:p>
    <w:p w14:paraId="1A52F0AF" w14:textId="100A0B85"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A RESOLUTION ACCEPTING THE</w:t>
      </w:r>
      <w:r w:rsidR="00AD33A1" w:rsidRPr="007636B7">
        <w:rPr>
          <w:rFonts w:ascii="Times New Roman" w:hAnsi="Times New Roman"/>
          <w:b/>
          <w:sz w:val="22"/>
          <w:szCs w:val="22"/>
        </w:rPr>
        <w:t xml:space="preserve"> </w:t>
      </w:r>
      <w:r w:rsidRPr="007636B7">
        <w:rPr>
          <w:rFonts w:ascii="Times New Roman" w:hAnsi="Times New Roman"/>
          <w:b/>
          <w:sz w:val="22"/>
          <w:szCs w:val="22"/>
        </w:rPr>
        <w:t>ALTERNATIVE TAX BUDGET INFORMATION</w:t>
      </w:r>
    </w:p>
    <w:p w14:paraId="6708EA1E" w14:textId="1748254C" w:rsidR="00AD3639" w:rsidRPr="007636B7" w:rsidRDefault="00AD3639" w:rsidP="00AD3639">
      <w:pPr>
        <w:pStyle w:val="PlainText"/>
        <w:rPr>
          <w:rFonts w:ascii="Times New Roman" w:hAnsi="Times New Roman"/>
          <w:b/>
          <w:sz w:val="22"/>
          <w:szCs w:val="22"/>
        </w:rPr>
      </w:pPr>
      <w:r w:rsidRPr="007636B7">
        <w:rPr>
          <w:rFonts w:ascii="Times New Roman" w:hAnsi="Times New Roman"/>
          <w:b/>
          <w:sz w:val="22"/>
          <w:szCs w:val="22"/>
        </w:rPr>
        <w:t>OF THE CITY OF ROCKY RIVER, OHIO</w:t>
      </w:r>
      <w:r w:rsidR="007636B7" w:rsidRPr="007636B7">
        <w:rPr>
          <w:rFonts w:ascii="Times New Roman" w:hAnsi="Times New Roman"/>
          <w:b/>
          <w:sz w:val="22"/>
          <w:szCs w:val="22"/>
        </w:rPr>
        <w:t xml:space="preserve"> </w:t>
      </w:r>
      <w:r w:rsidRPr="007636B7">
        <w:rPr>
          <w:rFonts w:ascii="Times New Roman" w:hAnsi="Times New Roman"/>
          <w:b/>
          <w:sz w:val="22"/>
          <w:szCs w:val="22"/>
        </w:rPr>
        <w:t>FOR THE FISCAL YEAR COMMENCING JANUARY 1, 2024</w:t>
      </w:r>
      <w:r w:rsidR="007636B7" w:rsidRPr="007636B7">
        <w:rPr>
          <w:rFonts w:ascii="Times New Roman" w:hAnsi="Times New Roman"/>
          <w:b/>
          <w:sz w:val="22"/>
          <w:szCs w:val="22"/>
        </w:rPr>
        <w:t xml:space="preserve"> A</w:t>
      </w:r>
      <w:r w:rsidRPr="007636B7">
        <w:rPr>
          <w:rFonts w:ascii="Times New Roman" w:hAnsi="Times New Roman"/>
          <w:b/>
          <w:sz w:val="22"/>
          <w:szCs w:val="22"/>
        </w:rPr>
        <w:t>S FURTHER DESCRIBED IN THE ATTACHED EXHIBIT “A”</w:t>
      </w:r>
    </w:p>
    <w:p w14:paraId="70A96EEE" w14:textId="77777777" w:rsidR="007636B7" w:rsidRDefault="007636B7" w:rsidP="007636B7">
      <w:pPr>
        <w:pStyle w:val="PlainText"/>
        <w:rPr>
          <w:rFonts w:ascii="Times New Roman" w:hAnsi="Times New Roman"/>
          <w:b/>
          <w:caps/>
          <w:sz w:val="22"/>
          <w:szCs w:val="22"/>
        </w:rPr>
      </w:pPr>
      <w:r w:rsidRPr="00AD3639">
        <w:rPr>
          <w:rFonts w:ascii="Times New Roman" w:hAnsi="Times New Roman"/>
          <w:b/>
          <w:caps/>
          <w:sz w:val="22"/>
          <w:szCs w:val="22"/>
        </w:rPr>
        <w:t>1</w:t>
      </w:r>
      <w:r w:rsidRPr="007544E0">
        <w:rPr>
          <w:rFonts w:ascii="Times New Roman" w:hAnsi="Times New Roman"/>
          <w:b/>
          <w:sz w:val="22"/>
          <w:szCs w:val="22"/>
          <w:vertAlign w:val="superscript"/>
        </w:rPr>
        <w:t>st</w:t>
      </w:r>
      <w:r>
        <w:rPr>
          <w:rFonts w:ascii="Times New Roman" w:hAnsi="Times New Roman"/>
          <w:b/>
          <w:caps/>
          <w:sz w:val="22"/>
          <w:szCs w:val="22"/>
        </w:rPr>
        <w:t xml:space="preserve"> </w:t>
      </w:r>
      <w:r w:rsidRPr="00AD3639">
        <w:rPr>
          <w:rFonts w:ascii="Times New Roman" w:hAnsi="Times New Roman"/>
          <w:b/>
          <w:caps/>
          <w:sz w:val="22"/>
          <w:szCs w:val="22"/>
        </w:rPr>
        <w:t>Reading</w:t>
      </w:r>
    </w:p>
    <w:p w14:paraId="5BC3F1F8" w14:textId="77777777" w:rsidR="007636B7" w:rsidRDefault="007636B7" w:rsidP="00AD3639">
      <w:pPr>
        <w:pStyle w:val="PlainText"/>
        <w:rPr>
          <w:rFonts w:ascii="Times New Roman" w:hAnsi="Times New Roman"/>
          <w:bCs/>
          <w:sz w:val="22"/>
          <w:szCs w:val="22"/>
        </w:rPr>
      </w:pPr>
    </w:p>
    <w:p w14:paraId="2BCECA10" w14:textId="3BF94D1E" w:rsidR="007636B7" w:rsidRDefault="007636B7" w:rsidP="00AD3639">
      <w:pPr>
        <w:pStyle w:val="PlainText"/>
        <w:rPr>
          <w:rFonts w:ascii="Times New Roman" w:hAnsi="Times New Roman"/>
          <w:bCs/>
          <w:sz w:val="22"/>
          <w:szCs w:val="22"/>
        </w:rPr>
      </w:pPr>
      <w:r>
        <w:rPr>
          <w:rFonts w:ascii="Times New Roman" w:hAnsi="Times New Roman"/>
          <w:bCs/>
          <w:sz w:val="22"/>
          <w:szCs w:val="22"/>
        </w:rPr>
        <w:t xml:space="preserve">Mr. Moran said this resolution is done every year and gives a preview of what the November/December meetings will be about.  </w:t>
      </w:r>
      <w:r w:rsidR="00520D9C">
        <w:rPr>
          <w:rFonts w:ascii="Times New Roman" w:hAnsi="Times New Roman"/>
          <w:bCs/>
          <w:sz w:val="22"/>
          <w:szCs w:val="22"/>
        </w:rPr>
        <w:t>It</w:t>
      </w:r>
      <w:r>
        <w:rPr>
          <w:rFonts w:ascii="Times New Roman" w:hAnsi="Times New Roman"/>
          <w:bCs/>
          <w:sz w:val="22"/>
          <w:szCs w:val="22"/>
        </w:rPr>
        <w:t xml:space="preserve"> gives a thumbnail sketch of what the Budget will look like for 2024.  President Moran appreciates the work that has already been done</w:t>
      </w:r>
      <w:r w:rsidR="00BA228D">
        <w:rPr>
          <w:rFonts w:ascii="Times New Roman" w:hAnsi="Times New Roman"/>
          <w:bCs/>
          <w:sz w:val="22"/>
          <w:szCs w:val="22"/>
        </w:rPr>
        <w:t xml:space="preserve"> by Director Thomas</w:t>
      </w:r>
      <w:r>
        <w:rPr>
          <w:rFonts w:ascii="Times New Roman" w:hAnsi="Times New Roman"/>
          <w:bCs/>
          <w:sz w:val="22"/>
          <w:szCs w:val="22"/>
        </w:rPr>
        <w:t>.  This is due to be in place during the month of July to</w:t>
      </w:r>
      <w:r w:rsidR="00402B0A">
        <w:rPr>
          <w:rFonts w:ascii="Times New Roman" w:hAnsi="Times New Roman"/>
          <w:bCs/>
          <w:sz w:val="22"/>
          <w:szCs w:val="22"/>
        </w:rPr>
        <w:t xml:space="preserve"> be sent to</w:t>
      </w:r>
      <w:r>
        <w:rPr>
          <w:rFonts w:ascii="Times New Roman" w:hAnsi="Times New Roman"/>
          <w:bCs/>
          <w:sz w:val="22"/>
          <w:szCs w:val="22"/>
        </w:rPr>
        <w:t xml:space="preserve"> the Cuyahoga County Budget Commission.  This will be discussed more at the next Legislative Meeting.</w:t>
      </w:r>
    </w:p>
    <w:p w14:paraId="5243D987" w14:textId="77777777" w:rsidR="007636B7" w:rsidRDefault="007636B7" w:rsidP="00AD3639">
      <w:pPr>
        <w:pStyle w:val="PlainText"/>
        <w:rPr>
          <w:rFonts w:ascii="Times New Roman" w:hAnsi="Times New Roman"/>
          <w:bCs/>
          <w:sz w:val="22"/>
          <w:szCs w:val="22"/>
        </w:rPr>
      </w:pPr>
    </w:p>
    <w:p w14:paraId="11B432BF" w14:textId="068BFC2B" w:rsidR="00AD3639" w:rsidRPr="007636B7" w:rsidRDefault="007636B7" w:rsidP="00AD3639">
      <w:pPr>
        <w:pStyle w:val="PlainText"/>
        <w:rPr>
          <w:rFonts w:ascii="Times New Roman" w:hAnsi="Times New Roman"/>
          <w:b/>
          <w:sz w:val="22"/>
          <w:szCs w:val="22"/>
        </w:rPr>
      </w:pPr>
      <w:r w:rsidRPr="007636B7">
        <w:rPr>
          <w:rFonts w:ascii="Times New Roman" w:hAnsi="Times New Roman"/>
          <w:b/>
          <w:sz w:val="22"/>
          <w:szCs w:val="22"/>
        </w:rPr>
        <w:t>ORDINANCE NO. 48-23</w:t>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r>
      <w:r w:rsidRPr="007636B7">
        <w:rPr>
          <w:rFonts w:ascii="Times New Roman" w:hAnsi="Times New Roman"/>
          <w:b/>
          <w:sz w:val="22"/>
          <w:szCs w:val="22"/>
        </w:rPr>
        <w:tab/>
        <w:t>BY: JAMES W. MORAN</w:t>
      </w:r>
    </w:p>
    <w:p w14:paraId="5A124CD3" w14:textId="77C5DC47" w:rsidR="00AD3639" w:rsidRDefault="00AD3639" w:rsidP="00AD3639">
      <w:pPr>
        <w:pStyle w:val="PlainText"/>
        <w:rPr>
          <w:rFonts w:ascii="Times New Roman" w:hAnsi="Times New Roman"/>
          <w:b/>
          <w:sz w:val="22"/>
          <w:szCs w:val="22"/>
        </w:rPr>
      </w:pPr>
      <w:r w:rsidRPr="007636B7">
        <w:rPr>
          <w:rFonts w:ascii="Times New Roman" w:hAnsi="Times New Roman"/>
          <w:b/>
          <w:sz w:val="22"/>
          <w:szCs w:val="22"/>
        </w:rPr>
        <w:t>AN EMERGENCY ORDINANCE AMENDING AMENDED ORDINANCE 76-22, FOR POSITIONS AND FIXING OR ESTABLISHING THE ANNUAL SALARIES AND HOURLY RATES COMMENCING JANUARY 1, 2023 FOR THE APPOINTED EMPLOYEES IN THE SEVERAL DIVISIONS AND DEPARTMENTS OF THE CITY OF ROCKY RIVER</w:t>
      </w:r>
    </w:p>
    <w:p w14:paraId="306A68DA" w14:textId="77777777" w:rsidR="007636B7" w:rsidRDefault="007636B7" w:rsidP="007636B7">
      <w:pPr>
        <w:pStyle w:val="PlainText"/>
        <w:rPr>
          <w:rFonts w:ascii="Times New Roman" w:hAnsi="Times New Roman"/>
          <w:b/>
          <w:caps/>
          <w:sz w:val="22"/>
          <w:szCs w:val="22"/>
        </w:rPr>
      </w:pPr>
      <w:r w:rsidRPr="00AD3639">
        <w:rPr>
          <w:rFonts w:ascii="Times New Roman" w:hAnsi="Times New Roman"/>
          <w:b/>
          <w:caps/>
          <w:sz w:val="22"/>
          <w:szCs w:val="22"/>
        </w:rPr>
        <w:lastRenderedPageBreak/>
        <w:t>1</w:t>
      </w:r>
      <w:r w:rsidRPr="007544E0">
        <w:rPr>
          <w:rFonts w:ascii="Times New Roman" w:hAnsi="Times New Roman"/>
          <w:b/>
          <w:sz w:val="22"/>
          <w:szCs w:val="22"/>
          <w:vertAlign w:val="superscript"/>
        </w:rPr>
        <w:t>st</w:t>
      </w:r>
      <w:r>
        <w:rPr>
          <w:rFonts w:ascii="Times New Roman" w:hAnsi="Times New Roman"/>
          <w:b/>
          <w:caps/>
          <w:sz w:val="22"/>
          <w:szCs w:val="22"/>
        </w:rPr>
        <w:t xml:space="preserve"> </w:t>
      </w:r>
      <w:r w:rsidRPr="00AD3639">
        <w:rPr>
          <w:rFonts w:ascii="Times New Roman" w:hAnsi="Times New Roman"/>
          <w:b/>
          <w:caps/>
          <w:sz w:val="22"/>
          <w:szCs w:val="22"/>
        </w:rPr>
        <w:t>Reading</w:t>
      </w:r>
    </w:p>
    <w:p w14:paraId="18C749E4" w14:textId="77777777" w:rsidR="007636B7" w:rsidRDefault="007636B7" w:rsidP="00AD3639">
      <w:pPr>
        <w:pStyle w:val="PlainText"/>
        <w:rPr>
          <w:rFonts w:ascii="Times New Roman" w:hAnsi="Times New Roman"/>
          <w:b/>
          <w:sz w:val="22"/>
          <w:szCs w:val="22"/>
        </w:rPr>
      </w:pPr>
    </w:p>
    <w:p w14:paraId="6239B706" w14:textId="5433D7E3" w:rsidR="007636B7" w:rsidRPr="007636B7" w:rsidRDefault="007636B7" w:rsidP="00AD3639">
      <w:pPr>
        <w:pStyle w:val="PlainText"/>
        <w:rPr>
          <w:rFonts w:ascii="Times New Roman" w:hAnsi="Times New Roman"/>
          <w:bCs/>
          <w:sz w:val="22"/>
          <w:szCs w:val="22"/>
        </w:rPr>
      </w:pPr>
      <w:r w:rsidRPr="007636B7">
        <w:rPr>
          <w:rFonts w:ascii="Times New Roman" w:hAnsi="Times New Roman"/>
          <w:bCs/>
          <w:sz w:val="22"/>
          <w:szCs w:val="22"/>
        </w:rPr>
        <w:t>Ordinance No. 76-22 was passed on December 19</w:t>
      </w:r>
      <w:r w:rsidRPr="007636B7">
        <w:rPr>
          <w:rFonts w:ascii="Times New Roman" w:hAnsi="Times New Roman"/>
          <w:bCs/>
          <w:sz w:val="22"/>
          <w:szCs w:val="22"/>
          <w:vertAlign w:val="superscript"/>
        </w:rPr>
        <w:t>th</w:t>
      </w:r>
      <w:r w:rsidRPr="007636B7">
        <w:rPr>
          <w:rFonts w:ascii="Times New Roman" w:hAnsi="Times New Roman"/>
          <w:bCs/>
          <w:sz w:val="22"/>
          <w:szCs w:val="22"/>
        </w:rPr>
        <w:t xml:space="preserve">, 2022 fixing all these salaries.  Basically, this presents positions that have changed.  There is an increase to the full-time dispatcher salary.  The city has determined that the increase is necessary in order to attract candidates to apply for the position.  Rocky River’s salary was very low compared to other communities.  There is also a readjustment to the part-time dispatcher’s hourly wage.  This was necessary to reflect the proposed increase for the full-time position.  The police secretary position has been renamed to Administrator Coordinator with an adjustment </w:t>
      </w:r>
      <w:r w:rsidR="00CF28B9">
        <w:rPr>
          <w:rFonts w:ascii="Times New Roman" w:hAnsi="Times New Roman"/>
          <w:bCs/>
          <w:sz w:val="22"/>
          <w:szCs w:val="22"/>
        </w:rPr>
        <w:t>in</w:t>
      </w:r>
      <w:r w:rsidRPr="007636B7">
        <w:rPr>
          <w:rFonts w:ascii="Times New Roman" w:hAnsi="Times New Roman"/>
          <w:bCs/>
          <w:sz w:val="22"/>
          <w:szCs w:val="22"/>
        </w:rPr>
        <w:t xml:space="preserve"> salary.  The position </w:t>
      </w:r>
      <w:r w:rsidR="00CF28B9">
        <w:rPr>
          <w:rFonts w:ascii="Times New Roman" w:hAnsi="Times New Roman"/>
          <w:bCs/>
          <w:sz w:val="22"/>
          <w:szCs w:val="22"/>
        </w:rPr>
        <w:t>will handle more</w:t>
      </w:r>
      <w:r w:rsidRPr="007636B7">
        <w:rPr>
          <w:rFonts w:ascii="Times New Roman" w:hAnsi="Times New Roman"/>
          <w:bCs/>
          <w:sz w:val="22"/>
          <w:szCs w:val="22"/>
        </w:rPr>
        <w:t xml:space="preserve"> responsibilit</w:t>
      </w:r>
      <w:r w:rsidR="00CF28B9">
        <w:rPr>
          <w:rFonts w:ascii="Times New Roman" w:hAnsi="Times New Roman"/>
          <w:bCs/>
          <w:sz w:val="22"/>
          <w:szCs w:val="22"/>
        </w:rPr>
        <w:t>y when it comes to police work and will access a number of police databases to help safety forces complete their administrative/investigative work.</w:t>
      </w:r>
      <w:r w:rsidRPr="007636B7">
        <w:rPr>
          <w:rFonts w:ascii="Times New Roman" w:hAnsi="Times New Roman"/>
          <w:bCs/>
          <w:sz w:val="22"/>
          <w:szCs w:val="22"/>
        </w:rPr>
        <w:t xml:space="preserve">  There is a new part-time administrative assistant position that has been added to help support the police bureau in administrative duties.  All the other salaries will stay the same.  This will be discussed further in two weeks.</w:t>
      </w:r>
    </w:p>
    <w:p w14:paraId="49C73A11" w14:textId="77777777" w:rsidR="00F00699" w:rsidRDefault="00F00699" w:rsidP="00F00699">
      <w:pPr>
        <w:pStyle w:val="PlainText"/>
        <w:rPr>
          <w:rFonts w:ascii="Times New Roman" w:hAnsi="Times New Roman"/>
          <w:bCs/>
          <w:sz w:val="22"/>
          <w:szCs w:val="22"/>
        </w:rPr>
      </w:pPr>
    </w:p>
    <w:p w14:paraId="2F21EB85" w14:textId="6608FAB5" w:rsidR="00AD3639" w:rsidRPr="00AD3639" w:rsidRDefault="00AD3639" w:rsidP="00F00699">
      <w:pPr>
        <w:pStyle w:val="PlainText"/>
        <w:rPr>
          <w:rFonts w:ascii="Times New Roman" w:hAnsi="Times New Roman"/>
          <w:b/>
          <w:sz w:val="22"/>
          <w:szCs w:val="22"/>
        </w:rPr>
      </w:pPr>
      <w:r w:rsidRPr="00AD3639">
        <w:rPr>
          <w:rFonts w:ascii="Times New Roman" w:hAnsi="Times New Roman"/>
          <w:b/>
          <w:sz w:val="22"/>
          <w:szCs w:val="22"/>
        </w:rPr>
        <w:t>CONSENT AGENDA:</w:t>
      </w:r>
    </w:p>
    <w:p w14:paraId="2F64E80B" w14:textId="77777777" w:rsidR="00AD3639" w:rsidRPr="00F2466B" w:rsidRDefault="00AD3639" w:rsidP="00F00699">
      <w:pPr>
        <w:pStyle w:val="PlainText"/>
        <w:rPr>
          <w:rFonts w:ascii="Times New Roman" w:hAnsi="Times New Roman"/>
          <w:bCs/>
          <w:sz w:val="22"/>
          <w:szCs w:val="22"/>
        </w:rPr>
      </w:pPr>
    </w:p>
    <w:p w14:paraId="49987583" w14:textId="4A8FD505" w:rsidR="00744B33" w:rsidRPr="00F00699" w:rsidRDefault="00F00699" w:rsidP="00AD3D3B">
      <w:pPr>
        <w:tabs>
          <w:tab w:val="left" w:pos="-1080"/>
          <w:tab w:val="left" w:pos="-720"/>
          <w:tab w:val="left" w:pos="-180"/>
        </w:tabs>
        <w:rPr>
          <w:b/>
          <w:caps/>
          <w:sz w:val="22"/>
          <w:szCs w:val="22"/>
        </w:rPr>
      </w:pPr>
      <w:r w:rsidRPr="00F00699">
        <w:rPr>
          <w:b/>
          <w:sz w:val="22"/>
          <w:szCs w:val="22"/>
        </w:rPr>
        <w:t>ORDINANCE NO. 42-23</w:t>
      </w:r>
      <w:r w:rsidRPr="00F00699">
        <w:rPr>
          <w:b/>
          <w:sz w:val="22"/>
          <w:szCs w:val="22"/>
        </w:rPr>
        <w:tab/>
      </w:r>
      <w:r w:rsidRPr="00F00699">
        <w:rPr>
          <w:b/>
          <w:sz w:val="22"/>
          <w:szCs w:val="22"/>
        </w:rPr>
        <w:tab/>
      </w:r>
      <w:r w:rsidRPr="00F00699">
        <w:rPr>
          <w:b/>
          <w:sz w:val="22"/>
          <w:szCs w:val="22"/>
        </w:rPr>
        <w:tab/>
      </w:r>
      <w:r w:rsidRPr="00F00699">
        <w:rPr>
          <w:b/>
          <w:sz w:val="22"/>
          <w:szCs w:val="22"/>
        </w:rPr>
        <w:tab/>
      </w:r>
      <w:r w:rsidRPr="00F00699">
        <w:rPr>
          <w:b/>
          <w:sz w:val="22"/>
          <w:szCs w:val="22"/>
        </w:rPr>
        <w:tab/>
      </w:r>
      <w:r w:rsidRPr="00F00699">
        <w:rPr>
          <w:b/>
          <w:sz w:val="22"/>
          <w:szCs w:val="22"/>
        </w:rPr>
        <w:tab/>
        <w:t>BY: CHRISTINA MORRIS</w:t>
      </w:r>
    </w:p>
    <w:p w14:paraId="55387988" w14:textId="77777777" w:rsidR="00506A0D" w:rsidRPr="00506A0D" w:rsidRDefault="00F00699" w:rsidP="00F00699">
      <w:pPr>
        <w:pStyle w:val="PlainText"/>
        <w:rPr>
          <w:rFonts w:ascii="Times New Roman" w:hAnsi="Times New Roman"/>
          <w:b/>
          <w:sz w:val="22"/>
          <w:szCs w:val="22"/>
        </w:rPr>
      </w:pPr>
      <w:r w:rsidRPr="00506A0D">
        <w:rPr>
          <w:rFonts w:ascii="Times New Roman" w:hAnsi="Times New Roman"/>
          <w:b/>
          <w:sz w:val="22"/>
          <w:szCs w:val="22"/>
        </w:rPr>
        <w:t xml:space="preserve">AN EMERGENCY ORDINANCE AUTHORIZING THE SAFETY-SERVICE DIRECTOR TO PURCHASE EQUIPMENT AND REPAIR SERVICES FROM HUBER TECHNOLOGY, INC. FOR THE ROCKY RIVER WASTEWATER TREATMENT PLANT IN AN AMOUNT NOT TO EXCEED $78,000 AS FURTHER DESCRIBED IN EXHIBIT A </w:t>
      </w:r>
    </w:p>
    <w:p w14:paraId="340CC199" w14:textId="020F553B" w:rsidR="00F00699" w:rsidRPr="00506A0D" w:rsidRDefault="007B731D" w:rsidP="00F00699">
      <w:pPr>
        <w:pStyle w:val="PlainText"/>
        <w:rPr>
          <w:rFonts w:ascii="Times New Roman" w:hAnsi="Times New Roman"/>
          <w:b/>
          <w:sz w:val="22"/>
          <w:szCs w:val="22"/>
        </w:rPr>
      </w:pPr>
      <w:r>
        <w:rPr>
          <w:rFonts w:ascii="Times New Roman" w:hAnsi="Times New Roman"/>
          <w:b/>
          <w:sz w:val="22"/>
          <w:szCs w:val="22"/>
        </w:rPr>
        <w:t>3</w:t>
      </w:r>
      <w:r w:rsidRPr="007B731D">
        <w:rPr>
          <w:rFonts w:ascii="Times New Roman" w:hAnsi="Times New Roman"/>
          <w:b/>
          <w:sz w:val="22"/>
          <w:szCs w:val="22"/>
          <w:vertAlign w:val="superscript"/>
        </w:rPr>
        <w:t>rd</w:t>
      </w:r>
      <w:r>
        <w:rPr>
          <w:rFonts w:ascii="Times New Roman" w:hAnsi="Times New Roman"/>
          <w:b/>
          <w:sz w:val="22"/>
          <w:szCs w:val="22"/>
        </w:rPr>
        <w:t xml:space="preserve"> </w:t>
      </w:r>
      <w:r w:rsidR="00F00699" w:rsidRPr="00506A0D">
        <w:rPr>
          <w:rFonts w:ascii="Times New Roman" w:hAnsi="Times New Roman"/>
          <w:b/>
          <w:sz w:val="22"/>
          <w:szCs w:val="22"/>
        </w:rPr>
        <w:t>READ</w:t>
      </w:r>
      <w:r w:rsidR="00506A0D" w:rsidRPr="00506A0D">
        <w:rPr>
          <w:rFonts w:ascii="Times New Roman" w:hAnsi="Times New Roman"/>
          <w:b/>
          <w:sz w:val="22"/>
          <w:szCs w:val="22"/>
        </w:rPr>
        <w:t>ING</w:t>
      </w:r>
    </w:p>
    <w:p w14:paraId="393E8A9F" w14:textId="77777777" w:rsidR="00506A0D" w:rsidRPr="00506A0D" w:rsidRDefault="00506A0D" w:rsidP="00F00699">
      <w:pPr>
        <w:pStyle w:val="PlainText"/>
        <w:rPr>
          <w:rFonts w:ascii="Times New Roman" w:hAnsi="Times New Roman"/>
          <w:b/>
          <w:sz w:val="22"/>
          <w:szCs w:val="22"/>
        </w:rPr>
      </w:pPr>
    </w:p>
    <w:p w14:paraId="2694ED08" w14:textId="2B5D9B50" w:rsidR="007B731D" w:rsidRDefault="007B731D" w:rsidP="007B731D">
      <w:pPr>
        <w:widowControl/>
        <w:autoSpaceDE/>
        <w:autoSpaceDN/>
        <w:adjustRightInd/>
        <w:rPr>
          <w:sz w:val="22"/>
          <w:szCs w:val="22"/>
        </w:rPr>
      </w:pPr>
      <w:r>
        <w:rPr>
          <w:sz w:val="22"/>
          <w:szCs w:val="22"/>
        </w:rPr>
        <w:t>Mrs. Morris stated that t</w:t>
      </w:r>
      <w:r w:rsidRPr="001D2068">
        <w:rPr>
          <w:sz w:val="22"/>
          <w:szCs w:val="22"/>
        </w:rPr>
        <w:t>h</w:t>
      </w:r>
      <w:r>
        <w:rPr>
          <w:sz w:val="22"/>
          <w:szCs w:val="22"/>
        </w:rPr>
        <w:t>e WWTP needs emergency funds due to the failure of one of the four bar screens.  Bar screens screen out the large material at the head of the plant.  The equipment failure occurred due to a shear pin breaking causing mechanical portions of the device to contort the stainless steel within the screen.  Huber provided a quote for $117,000 to fix it, but the Superintendent utilized staff to repair what they could which brought the quote down to $78,000.  As part of the investigation, it was determined that this equipment was carrying a heavier current than it should have and was not on a maintenance schedule which would have found the issue quicker.  Going forward there will be inspections and repair on the remaining screens by a Huber representative checking the current setting and correcting as needed.  Additional preventative maintenance will be added to the plants electronic work order system for regular application and documentation and the WWTP is exploring a contract with Huber to have certified inspections on an annual rotation</w:t>
      </w:r>
      <w:r w:rsidR="00402B0A">
        <w:rPr>
          <w:sz w:val="22"/>
          <w:szCs w:val="22"/>
        </w:rPr>
        <w:t>, two or three at a time</w:t>
      </w:r>
      <w:r>
        <w:rPr>
          <w:sz w:val="22"/>
          <w:szCs w:val="22"/>
        </w:rPr>
        <w:t xml:space="preserve">.  </w:t>
      </w:r>
    </w:p>
    <w:p w14:paraId="2DDA1331" w14:textId="77777777" w:rsidR="00F00699" w:rsidRDefault="00F00699" w:rsidP="00F00699">
      <w:pPr>
        <w:pStyle w:val="PlainText"/>
        <w:rPr>
          <w:rFonts w:ascii="Times New Roman" w:hAnsi="Times New Roman"/>
          <w:bCs/>
        </w:rPr>
      </w:pPr>
    </w:p>
    <w:p w14:paraId="686BE684" w14:textId="0C706F60" w:rsidR="00F00699" w:rsidRPr="00FD250E" w:rsidRDefault="00F00699" w:rsidP="00F00699">
      <w:pPr>
        <w:pStyle w:val="PlainText"/>
        <w:rPr>
          <w:rFonts w:ascii="Times New Roman" w:hAnsi="Times New Roman"/>
          <w:b/>
          <w:sz w:val="22"/>
          <w:szCs w:val="22"/>
        </w:rPr>
      </w:pPr>
      <w:r w:rsidRPr="00FD250E">
        <w:rPr>
          <w:rFonts w:ascii="Times New Roman" w:hAnsi="Times New Roman"/>
          <w:b/>
          <w:sz w:val="22"/>
          <w:szCs w:val="22"/>
        </w:rPr>
        <w:t>ORDINANCE NO. 43-23</w:t>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r>
      <w:r w:rsidRPr="00FD250E">
        <w:rPr>
          <w:rFonts w:ascii="Times New Roman" w:hAnsi="Times New Roman"/>
          <w:b/>
          <w:sz w:val="22"/>
          <w:szCs w:val="22"/>
        </w:rPr>
        <w:tab/>
        <w:t>BY: BRIAN J. SINDELAR</w:t>
      </w:r>
    </w:p>
    <w:p w14:paraId="6BF166D1" w14:textId="77777777" w:rsidR="00506A0D" w:rsidRDefault="00F00699" w:rsidP="00F00699">
      <w:pPr>
        <w:tabs>
          <w:tab w:val="left" w:pos="-1080"/>
          <w:tab w:val="left" w:pos="-720"/>
          <w:tab w:val="left" w:pos="-180"/>
        </w:tabs>
        <w:rPr>
          <w:b/>
          <w:sz w:val="22"/>
          <w:szCs w:val="22"/>
        </w:rPr>
      </w:pPr>
      <w:r w:rsidRPr="00506A0D">
        <w:rPr>
          <w:b/>
          <w:sz w:val="22"/>
          <w:szCs w:val="22"/>
        </w:rPr>
        <w:t xml:space="preserve">AN EMERGENCY ORDINANCE AUTHORIZING THE MAYOR AND THE DIRECTOR OF PUBLIC SAFETY SERVICE TO ENTER INTO A CONTRACT WITH SIBLEY, INC., FOR THE CIVIC CENTER ROOF REHABILITATION AT A COST NOT TO EXCEED $609,730.00, AS FURTHER DESCRIBED IN EXHIBIT “A” </w:t>
      </w:r>
    </w:p>
    <w:p w14:paraId="48D77154" w14:textId="18EE165B" w:rsidR="00F00699" w:rsidRDefault="007B731D" w:rsidP="00F00699">
      <w:pPr>
        <w:tabs>
          <w:tab w:val="left" w:pos="-1080"/>
          <w:tab w:val="left" w:pos="-720"/>
          <w:tab w:val="left" w:pos="-180"/>
        </w:tabs>
        <w:rPr>
          <w:b/>
          <w:sz w:val="20"/>
          <w:szCs w:val="20"/>
        </w:rPr>
      </w:pPr>
      <w:r>
        <w:rPr>
          <w:b/>
          <w:sz w:val="22"/>
          <w:szCs w:val="22"/>
        </w:rPr>
        <w:t>3</w:t>
      </w:r>
      <w:r w:rsidRPr="007B731D">
        <w:rPr>
          <w:b/>
          <w:sz w:val="22"/>
          <w:szCs w:val="22"/>
          <w:vertAlign w:val="superscript"/>
        </w:rPr>
        <w:t>rd</w:t>
      </w:r>
      <w:r>
        <w:rPr>
          <w:b/>
          <w:sz w:val="22"/>
          <w:szCs w:val="22"/>
        </w:rPr>
        <w:t xml:space="preserve"> </w:t>
      </w:r>
      <w:r w:rsidR="00F00699" w:rsidRPr="00506A0D">
        <w:rPr>
          <w:b/>
          <w:sz w:val="22"/>
          <w:szCs w:val="22"/>
        </w:rPr>
        <w:t>READ</w:t>
      </w:r>
      <w:r w:rsidR="00506A0D">
        <w:rPr>
          <w:b/>
          <w:sz w:val="22"/>
          <w:szCs w:val="22"/>
        </w:rPr>
        <w:t>ING</w:t>
      </w:r>
    </w:p>
    <w:p w14:paraId="46B29312" w14:textId="77777777" w:rsidR="00F00699" w:rsidRDefault="00F00699" w:rsidP="00F00699">
      <w:pPr>
        <w:tabs>
          <w:tab w:val="left" w:pos="-1080"/>
          <w:tab w:val="left" w:pos="-720"/>
          <w:tab w:val="left" w:pos="-180"/>
        </w:tabs>
        <w:rPr>
          <w:b/>
          <w:sz w:val="22"/>
          <w:szCs w:val="22"/>
        </w:rPr>
      </w:pPr>
    </w:p>
    <w:p w14:paraId="1FA71ACB" w14:textId="47804427" w:rsidR="00506A0D" w:rsidRDefault="00506A0D" w:rsidP="007B731D">
      <w:pPr>
        <w:tabs>
          <w:tab w:val="left" w:pos="-1080"/>
          <w:tab w:val="left" w:pos="-720"/>
          <w:tab w:val="left" w:pos="-180"/>
        </w:tabs>
        <w:rPr>
          <w:bCs/>
          <w:sz w:val="22"/>
          <w:szCs w:val="22"/>
        </w:rPr>
      </w:pPr>
      <w:r w:rsidRPr="00506A0D">
        <w:rPr>
          <w:bCs/>
          <w:sz w:val="22"/>
          <w:szCs w:val="22"/>
        </w:rPr>
        <w:t xml:space="preserve">Mr. Sindelar said that </w:t>
      </w:r>
      <w:r w:rsidR="007B731D">
        <w:rPr>
          <w:bCs/>
          <w:sz w:val="22"/>
          <w:szCs w:val="22"/>
        </w:rPr>
        <w:t>this has been discussed for several weeks.  There has not been much discussion other than a question about the process.  Director Snyder said that the process includes a final product on top</w:t>
      </w:r>
      <w:r w:rsidR="00C6393C">
        <w:rPr>
          <w:bCs/>
          <w:sz w:val="22"/>
          <w:szCs w:val="22"/>
        </w:rPr>
        <w:t xml:space="preserve"> that</w:t>
      </w:r>
      <w:r w:rsidR="007B731D">
        <w:rPr>
          <w:bCs/>
          <w:sz w:val="22"/>
          <w:szCs w:val="22"/>
        </w:rPr>
        <w:t xml:space="preserve"> is a liquid material that is spread out overall.  The existing will </w:t>
      </w:r>
      <w:r w:rsidR="00C6393C">
        <w:rPr>
          <w:bCs/>
          <w:sz w:val="22"/>
          <w:szCs w:val="22"/>
        </w:rPr>
        <w:t xml:space="preserve">be </w:t>
      </w:r>
      <w:r w:rsidR="007B731D">
        <w:rPr>
          <w:bCs/>
          <w:sz w:val="22"/>
          <w:szCs w:val="22"/>
        </w:rPr>
        <w:t>stripped off</w:t>
      </w:r>
      <w:r w:rsidR="00402B0A">
        <w:rPr>
          <w:bCs/>
          <w:sz w:val="22"/>
          <w:szCs w:val="22"/>
        </w:rPr>
        <w:t xml:space="preserve"> including the underlayment</w:t>
      </w:r>
      <w:r w:rsidR="008028F1">
        <w:rPr>
          <w:bCs/>
          <w:sz w:val="22"/>
          <w:szCs w:val="22"/>
        </w:rPr>
        <w:t xml:space="preserve">, </w:t>
      </w:r>
      <w:r w:rsidR="007B731D">
        <w:rPr>
          <w:bCs/>
          <w:sz w:val="22"/>
          <w:szCs w:val="22"/>
        </w:rPr>
        <w:t>add</w:t>
      </w:r>
      <w:r w:rsidR="008028F1">
        <w:rPr>
          <w:bCs/>
          <w:sz w:val="22"/>
          <w:szCs w:val="22"/>
        </w:rPr>
        <w:t>ing a</w:t>
      </w:r>
      <w:r w:rsidR="007B731D">
        <w:rPr>
          <w:bCs/>
          <w:sz w:val="22"/>
          <w:szCs w:val="22"/>
        </w:rPr>
        <w:t xml:space="preserve"> new underlayment and </w:t>
      </w:r>
      <w:r w:rsidR="00C6393C">
        <w:rPr>
          <w:bCs/>
          <w:sz w:val="22"/>
          <w:szCs w:val="22"/>
        </w:rPr>
        <w:t xml:space="preserve">a </w:t>
      </w:r>
      <w:r w:rsidR="007B731D">
        <w:rPr>
          <w:bCs/>
          <w:sz w:val="22"/>
          <w:szCs w:val="22"/>
        </w:rPr>
        <w:t xml:space="preserve">new final surface.  It is actually applied using buckets to spread the material.  It can only be used on flat roof surfaces.  </w:t>
      </w:r>
    </w:p>
    <w:p w14:paraId="1FD0E7E8" w14:textId="77777777" w:rsidR="007B731D" w:rsidRDefault="007B731D" w:rsidP="007B731D">
      <w:pPr>
        <w:tabs>
          <w:tab w:val="left" w:pos="-1080"/>
          <w:tab w:val="left" w:pos="-720"/>
          <w:tab w:val="left" w:pos="-180"/>
        </w:tabs>
        <w:rPr>
          <w:bCs/>
          <w:sz w:val="22"/>
          <w:szCs w:val="22"/>
        </w:rPr>
      </w:pPr>
    </w:p>
    <w:p w14:paraId="46CF7A5F" w14:textId="77777777" w:rsidR="00402B0A" w:rsidRDefault="00402B0A" w:rsidP="007B731D">
      <w:pPr>
        <w:tabs>
          <w:tab w:val="left" w:pos="-1080"/>
          <w:tab w:val="left" w:pos="-720"/>
          <w:tab w:val="left" w:pos="-180"/>
        </w:tabs>
        <w:rPr>
          <w:bCs/>
          <w:sz w:val="22"/>
          <w:szCs w:val="22"/>
        </w:rPr>
      </w:pPr>
    </w:p>
    <w:p w14:paraId="033A956F" w14:textId="77777777" w:rsidR="00CF28B9" w:rsidRDefault="00CF28B9" w:rsidP="007B731D">
      <w:pPr>
        <w:tabs>
          <w:tab w:val="left" w:pos="-1080"/>
          <w:tab w:val="left" w:pos="-720"/>
          <w:tab w:val="left" w:pos="-180"/>
        </w:tabs>
        <w:rPr>
          <w:bCs/>
          <w:sz w:val="22"/>
          <w:szCs w:val="22"/>
        </w:rPr>
      </w:pPr>
    </w:p>
    <w:p w14:paraId="408609C6" w14:textId="77777777" w:rsidR="00CF28B9" w:rsidRDefault="00CF28B9" w:rsidP="007B731D">
      <w:pPr>
        <w:tabs>
          <w:tab w:val="left" w:pos="-1080"/>
          <w:tab w:val="left" w:pos="-720"/>
          <w:tab w:val="left" w:pos="-180"/>
        </w:tabs>
        <w:rPr>
          <w:bCs/>
          <w:sz w:val="22"/>
          <w:szCs w:val="22"/>
        </w:rPr>
      </w:pPr>
    </w:p>
    <w:p w14:paraId="42DB1123" w14:textId="77777777" w:rsidR="00402B0A" w:rsidRDefault="00402B0A" w:rsidP="007B731D">
      <w:pPr>
        <w:tabs>
          <w:tab w:val="left" w:pos="-1080"/>
          <w:tab w:val="left" w:pos="-720"/>
          <w:tab w:val="left" w:pos="-180"/>
        </w:tabs>
        <w:rPr>
          <w:bCs/>
          <w:sz w:val="22"/>
          <w:szCs w:val="22"/>
        </w:rPr>
      </w:pPr>
    </w:p>
    <w:p w14:paraId="18D8992A" w14:textId="0FB0ED01" w:rsidR="007B731D" w:rsidRPr="007B731D" w:rsidRDefault="007B731D" w:rsidP="007B731D">
      <w:pPr>
        <w:tabs>
          <w:tab w:val="left" w:pos="-1080"/>
          <w:tab w:val="left" w:pos="-720"/>
          <w:tab w:val="left" w:pos="-180"/>
        </w:tabs>
        <w:rPr>
          <w:b/>
          <w:sz w:val="22"/>
          <w:szCs w:val="22"/>
        </w:rPr>
      </w:pPr>
      <w:r w:rsidRPr="007B731D">
        <w:rPr>
          <w:b/>
          <w:sz w:val="22"/>
          <w:szCs w:val="22"/>
        </w:rPr>
        <w:t>MOTION:</w:t>
      </w:r>
    </w:p>
    <w:p w14:paraId="1AF99364" w14:textId="77777777" w:rsidR="007B731D" w:rsidRDefault="007B731D" w:rsidP="007B731D">
      <w:pPr>
        <w:tabs>
          <w:tab w:val="left" w:pos="-1080"/>
          <w:tab w:val="left" w:pos="-720"/>
          <w:tab w:val="left" w:pos="-180"/>
        </w:tabs>
        <w:rPr>
          <w:bCs/>
          <w:sz w:val="22"/>
          <w:szCs w:val="22"/>
        </w:rPr>
      </w:pPr>
    </w:p>
    <w:p w14:paraId="3083E269" w14:textId="545770AA" w:rsidR="007B731D" w:rsidRDefault="007B731D" w:rsidP="007B731D">
      <w:pPr>
        <w:tabs>
          <w:tab w:val="left" w:pos="-1080"/>
          <w:tab w:val="left" w:pos="-720"/>
          <w:tab w:val="left" w:pos="-180"/>
        </w:tabs>
        <w:rPr>
          <w:bCs/>
          <w:sz w:val="22"/>
          <w:szCs w:val="22"/>
        </w:rPr>
      </w:pPr>
      <w:r>
        <w:rPr>
          <w:bCs/>
          <w:sz w:val="22"/>
          <w:szCs w:val="22"/>
        </w:rPr>
        <w:t>Mr. Moran moved for passage on the consent agenda for Resolution No. 42-23 and Ordinance No. 43-23, seconded by Mrs. Gallagher.</w:t>
      </w:r>
    </w:p>
    <w:p w14:paraId="7E9F545E" w14:textId="77777777" w:rsidR="007B731D" w:rsidRDefault="007B731D" w:rsidP="007B731D">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p>
    <w:p w14:paraId="41748466" w14:textId="77777777" w:rsidR="007B731D" w:rsidRPr="001539F7" w:rsidRDefault="007B731D" w:rsidP="007B731D">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2E080669" w14:textId="77777777" w:rsidR="007B731D" w:rsidRDefault="007B731D" w:rsidP="007B731D">
      <w:pPr>
        <w:widowControl/>
        <w:autoSpaceDE/>
        <w:autoSpaceDN/>
        <w:adjustRightInd/>
        <w:ind w:right="90"/>
        <w:rPr>
          <w:b/>
          <w:sz w:val="22"/>
          <w:szCs w:val="22"/>
        </w:rPr>
      </w:pPr>
      <w:r w:rsidRPr="001539F7">
        <w:rPr>
          <w:sz w:val="22"/>
          <w:szCs w:val="22"/>
        </w:rPr>
        <w:tab/>
      </w:r>
      <w:r>
        <w:rPr>
          <w:sz w:val="22"/>
          <w:szCs w:val="22"/>
        </w:rPr>
        <w:t>6</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3CDC2BA8" w14:textId="77777777" w:rsidR="00506A0D" w:rsidRDefault="00506A0D" w:rsidP="00506A0D">
      <w:pPr>
        <w:pStyle w:val="ListParagraph"/>
        <w:tabs>
          <w:tab w:val="left" w:pos="-1080"/>
          <w:tab w:val="left" w:pos="-720"/>
          <w:tab w:val="left" w:pos="-180"/>
        </w:tabs>
        <w:rPr>
          <w:bCs/>
          <w:sz w:val="22"/>
          <w:szCs w:val="22"/>
        </w:rPr>
      </w:pPr>
    </w:p>
    <w:p w14:paraId="52633308" w14:textId="0B0C0D7B" w:rsidR="00506A0D" w:rsidRPr="00744B33" w:rsidRDefault="00506A0D" w:rsidP="00506A0D">
      <w:pPr>
        <w:tabs>
          <w:tab w:val="left" w:pos="-1080"/>
          <w:tab w:val="left" w:pos="-720"/>
          <w:tab w:val="left" w:pos="-180"/>
        </w:tabs>
        <w:rPr>
          <w:bCs/>
          <w:sz w:val="22"/>
          <w:szCs w:val="22"/>
        </w:rPr>
      </w:pPr>
      <w:r w:rsidRPr="001539F7">
        <w:rPr>
          <w:b/>
          <w:sz w:val="22"/>
          <w:szCs w:val="22"/>
        </w:rPr>
        <w:t xml:space="preserve">MISCELLANEOUS BUSINESS:  </w:t>
      </w:r>
      <w:r w:rsidR="007B731D">
        <w:rPr>
          <w:b/>
          <w:sz w:val="22"/>
          <w:szCs w:val="22"/>
        </w:rPr>
        <w:t>NONE</w:t>
      </w:r>
    </w:p>
    <w:p w14:paraId="6390E174" w14:textId="77777777" w:rsidR="00506A0D" w:rsidRPr="00506A0D" w:rsidRDefault="00506A0D" w:rsidP="00506A0D">
      <w:pPr>
        <w:tabs>
          <w:tab w:val="left" w:pos="-1080"/>
          <w:tab w:val="left" w:pos="-720"/>
          <w:tab w:val="left" w:pos="-180"/>
        </w:tabs>
        <w:rPr>
          <w:bCs/>
          <w:sz w:val="22"/>
          <w:szCs w:val="22"/>
        </w:rPr>
      </w:pPr>
    </w:p>
    <w:p w14:paraId="15329F7B" w14:textId="4A7B3DC4" w:rsidR="00A92962" w:rsidRPr="00506A0D" w:rsidRDefault="00143523" w:rsidP="00506A0D">
      <w:pPr>
        <w:tabs>
          <w:tab w:val="left" w:pos="-1080"/>
          <w:tab w:val="left" w:pos="-720"/>
          <w:tab w:val="left" w:pos="-180"/>
        </w:tabs>
        <w:rPr>
          <w:b/>
          <w:sz w:val="22"/>
          <w:szCs w:val="22"/>
        </w:rPr>
      </w:pPr>
      <w:bookmarkStart w:id="2" w:name="_Hlk134692006"/>
      <w:r w:rsidRPr="001539F7">
        <w:rPr>
          <w:b/>
          <w:sz w:val="22"/>
          <w:szCs w:val="22"/>
        </w:rPr>
        <w:t xml:space="preserve">PUBLIC COMMENT:  </w:t>
      </w:r>
      <w:bookmarkEnd w:id="2"/>
      <w:r w:rsidR="00506A0D">
        <w:rPr>
          <w:b/>
          <w:sz w:val="22"/>
          <w:szCs w:val="22"/>
        </w:rPr>
        <w:t>NONE</w:t>
      </w:r>
    </w:p>
    <w:p w14:paraId="742B5BB4" w14:textId="068400F6" w:rsidR="00A154AD" w:rsidRPr="001539F7" w:rsidRDefault="00A154AD" w:rsidP="00AD3D3B">
      <w:pPr>
        <w:tabs>
          <w:tab w:val="left" w:pos="-1080"/>
          <w:tab w:val="left" w:pos="-720"/>
          <w:tab w:val="left" w:pos="-180"/>
        </w:tabs>
        <w:rPr>
          <w:b/>
          <w:sz w:val="22"/>
          <w:szCs w:val="22"/>
        </w:rPr>
      </w:pPr>
    </w:p>
    <w:p w14:paraId="775E3D15" w14:textId="71F0D7CB" w:rsidR="004B6E34" w:rsidRDefault="004B6E34" w:rsidP="00A154AD">
      <w:pPr>
        <w:tabs>
          <w:tab w:val="left" w:pos="-1080"/>
          <w:tab w:val="left" w:pos="-720"/>
          <w:tab w:val="left" w:pos="-180"/>
        </w:tabs>
        <w:rPr>
          <w:bCs/>
          <w:sz w:val="22"/>
          <w:szCs w:val="22"/>
        </w:rPr>
      </w:pPr>
      <w:r w:rsidRPr="001539F7">
        <w:rPr>
          <w:bCs/>
          <w:sz w:val="22"/>
          <w:szCs w:val="22"/>
        </w:rPr>
        <w:t>The</w:t>
      </w:r>
      <w:r w:rsidR="00506A0D">
        <w:rPr>
          <w:bCs/>
          <w:sz w:val="22"/>
          <w:szCs w:val="22"/>
        </w:rPr>
        <w:t xml:space="preserve">re will not be a meeting next Monday as it is </w:t>
      </w:r>
      <w:r w:rsidR="000D15FC">
        <w:rPr>
          <w:bCs/>
          <w:sz w:val="22"/>
          <w:szCs w:val="22"/>
        </w:rPr>
        <w:t xml:space="preserve">the Juneteenth Holiday and City Hall will be closed.  The next meeting will be a Legislative Meeting two weeks from today.  </w:t>
      </w:r>
      <w:r w:rsidR="00506A0D">
        <w:rPr>
          <w:bCs/>
          <w:sz w:val="22"/>
          <w:szCs w:val="22"/>
        </w:rPr>
        <w:t xml:space="preserve"> </w:t>
      </w:r>
    </w:p>
    <w:p w14:paraId="1950EE2A" w14:textId="77777777" w:rsidR="000D15FC" w:rsidRDefault="000D15FC" w:rsidP="00A154AD">
      <w:pPr>
        <w:tabs>
          <w:tab w:val="left" w:pos="-1080"/>
          <w:tab w:val="left" w:pos="-720"/>
          <w:tab w:val="left" w:pos="-180"/>
        </w:tabs>
        <w:rPr>
          <w:bCs/>
          <w:sz w:val="22"/>
          <w:szCs w:val="22"/>
        </w:rPr>
      </w:pPr>
    </w:p>
    <w:p w14:paraId="788219BF" w14:textId="1150EC48" w:rsidR="000D15FC" w:rsidRPr="001539F7" w:rsidRDefault="000D15FC" w:rsidP="00A154AD">
      <w:pPr>
        <w:tabs>
          <w:tab w:val="left" w:pos="-1080"/>
          <w:tab w:val="left" w:pos="-720"/>
          <w:tab w:val="left" w:pos="-180"/>
        </w:tabs>
        <w:rPr>
          <w:bCs/>
          <w:sz w:val="22"/>
          <w:szCs w:val="22"/>
        </w:rPr>
      </w:pPr>
      <w:r>
        <w:rPr>
          <w:bCs/>
          <w:sz w:val="22"/>
          <w:szCs w:val="22"/>
        </w:rPr>
        <w:t xml:space="preserve">President Moran wished </w:t>
      </w:r>
      <w:r w:rsidR="00C6393C">
        <w:rPr>
          <w:bCs/>
          <w:sz w:val="22"/>
          <w:szCs w:val="22"/>
        </w:rPr>
        <w:t xml:space="preserve">Councilwoman Gallagher </w:t>
      </w:r>
      <w:r>
        <w:rPr>
          <w:bCs/>
          <w:sz w:val="22"/>
          <w:szCs w:val="22"/>
        </w:rPr>
        <w:t>a happy birthday</w:t>
      </w:r>
      <w:r w:rsidR="00C6393C">
        <w:rPr>
          <w:bCs/>
          <w:sz w:val="22"/>
          <w:szCs w:val="22"/>
        </w:rPr>
        <w:t>!</w:t>
      </w:r>
      <w:r>
        <w:rPr>
          <w:bCs/>
          <w:sz w:val="22"/>
          <w:szCs w:val="22"/>
        </w:rPr>
        <w:t xml:space="preserve">  </w:t>
      </w:r>
    </w:p>
    <w:p w14:paraId="00F0F2D8" w14:textId="7D4D9D90" w:rsidR="003C1C79" w:rsidRPr="001539F7" w:rsidRDefault="003C1C79" w:rsidP="00524C32">
      <w:pPr>
        <w:ind w:right="72"/>
        <w:outlineLvl w:val="0"/>
        <w:rPr>
          <w:bCs/>
          <w:sz w:val="22"/>
          <w:szCs w:val="22"/>
        </w:rPr>
      </w:pPr>
    </w:p>
    <w:p w14:paraId="7C2F0451" w14:textId="64D62544" w:rsidR="00E6009C" w:rsidRPr="001539F7" w:rsidRDefault="00E6009C" w:rsidP="00E6009C">
      <w:pPr>
        <w:tabs>
          <w:tab w:val="left" w:pos="-1080"/>
          <w:tab w:val="left" w:pos="-720"/>
          <w:tab w:val="left" w:pos="-180"/>
        </w:tabs>
        <w:rPr>
          <w:sz w:val="22"/>
          <w:szCs w:val="22"/>
        </w:rPr>
      </w:pPr>
      <w:r w:rsidRPr="001539F7">
        <w:rPr>
          <w:bCs/>
          <w:sz w:val="22"/>
          <w:szCs w:val="22"/>
        </w:rPr>
        <w:t xml:space="preserve">As there was no further business by members of Council, the meeting was adjourned at </w:t>
      </w:r>
      <w:r>
        <w:rPr>
          <w:bCs/>
          <w:sz w:val="22"/>
          <w:szCs w:val="22"/>
        </w:rPr>
        <w:t>7:</w:t>
      </w:r>
      <w:r w:rsidR="000D15FC">
        <w:rPr>
          <w:bCs/>
          <w:sz w:val="22"/>
          <w:szCs w:val="22"/>
        </w:rPr>
        <w:t>26</w:t>
      </w:r>
      <w:r>
        <w:rPr>
          <w:bCs/>
          <w:sz w:val="22"/>
          <w:szCs w:val="22"/>
        </w:rPr>
        <w:t xml:space="preserve"> </w:t>
      </w:r>
      <w:r w:rsidRPr="001539F7">
        <w:rPr>
          <w:bCs/>
          <w:sz w:val="22"/>
          <w:szCs w:val="22"/>
        </w:rPr>
        <w:t>p.m.</w:t>
      </w:r>
    </w:p>
    <w:p w14:paraId="3FAC2359" w14:textId="0317D0A5" w:rsidR="004B6E34" w:rsidRPr="001539F7" w:rsidRDefault="004B6E34" w:rsidP="004B6E34">
      <w:pPr>
        <w:tabs>
          <w:tab w:val="left" w:pos="-1080"/>
          <w:tab w:val="left" w:pos="-720"/>
          <w:tab w:val="left" w:pos="-180"/>
        </w:tabs>
        <w:rPr>
          <w:bCs/>
          <w:sz w:val="22"/>
          <w:szCs w:val="22"/>
        </w:rPr>
      </w:pPr>
    </w:p>
    <w:p w14:paraId="25A2865D" w14:textId="77777777" w:rsidR="004B6E34" w:rsidRPr="001539F7" w:rsidRDefault="004B6E34" w:rsidP="00524C32">
      <w:pPr>
        <w:ind w:right="72"/>
        <w:outlineLvl w:val="0"/>
        <w:rPr>
          <w:bCs/>
          <w:sz w:val="22"/>
          <w:szCs w:val="22"/>
        </w:rPr>
      </w:pPr>
    </w:p>
    <w:p w14:paraId="689BB2EF" w14:textId="77777777" w:rsidR="00394E1A" w:rsidRDefault="00394E1A" w:rsidP="00524C32">
      <w:pPr>
        <w:ind w:right="72"/>
        <w:outlineLvl w:val="0"/>
        <w:rPr>
          <w:bCs/>
          <w:sz w:val="22"/>
          <w:szCs w:val="22"/>
        </w:rPr>
      </w:pPr>
    </w:p>
    <w:p w14:paraId="5E2671F6" w14:textId="77777777" w:rsidR="00E6009C" w:rsidRDefault="00E6009C" w:rsidP="00524C32">
      <w:pPr>
        <w:ind w:right="72"/>
        <w:outlineLvl w:val="0"/>
        <w:rPr>
          <w:bCs/>
          <w:sz w:val="22"/>
          <w:szCs w:val="22"/>
        </w:rPr>
      </w:pPr>
    </w:p>
    <w:p w14:paraId="7DCF6A0C" w14:textId="77777777" w:rsidR="00E6009C" w:rsidRPr="001539F7" w:rsidRDefault="00E6009C" w:rsidP="00524C32">
      <w:pPr>
        <w:ind w:right="72"/>
        <w:outlineLvl w:val="0"/>
        <w:rPr>
          <w:bCs/>
          <w:sz w:val="22"/>
          <w:szCs w:val="22"/>
        </w:rPr>
      </w:pPr>
    </w:p>
    <w:p w14:paraId="66465CDA" w14:textId="4AB4E72F" w:rsidR="00DE0A1D" w:rsidRPr="001539F7" w:rsidRDefault="00F229AB" w:rsidP="002A66B4">
      <w:pPr>
        <w:rPr>
          <w:sz w:val="22"/>
          <w:szCs w:val="22"/>
          <w:u w:val="single"/>
        </w:rPr>
      </w:pPr>
      <w:r w:rsidRPr="001539F7">
        <w:rPr>
          <w:bCs/>
          <w:sz w:val="22"/>
          <w:szCs w:val="22"/>
          <w:u w:val="single"/>
        </w:rPr>
        <w:tab/>
      </w:r>
      <w:r w:rsidR="00F97AC9" w:rsidRPr="001539F7">
        <w:rPr>
          <w:sz w:val="22"/>
          <w:szCs w:val="22"/>
          <w:u w:val="single"/>
        </w:rPr>
        <w:tab/>
      </w:r>
      <w:r w:rsidR="00F012AB" w:rsidRPr="001539F7">
        <w:rPr>
          <w:sz w:val="22"/>
          <w:szCs w:val="22"/>
          <w:u w:val="single"/>
        </w:rPr>
        <w:tab/>
      </w:r>
      <w:r w:rsidR="00F012AB" w:rsidRPr="001539F7">
        <w:rPr>
          <w:sz w:val="22"/>
          <w:szCs w:val="22"/>
          <w:u w:val="single"/>
        </w:rPr>
        <w:tab/>
      </w:r>
      <w:r w:rsidR="00795186" w:rsidRPr="001539F7">
        <w:rPr>
          <w:sz w:val="22"/>
          <w:szCs w:val="22"/>
        </w:rPr>
        <w:t xml:space="preserve">                  </w:t>
      </w:r>
      <w:r w:rsidR="00FC0699" w:rsidRPr="001539F7">
        <w:rPr>
          <w:sz w:val="22"/>
          <w:szCs w:val="22"/>
        </w:rPr>
        <w:tab/>
      </w:r>
      <w:r w:rsidR="00DE0A1D" w:rsidRPr="001539F7">
        <w:rPr>
          <w:sz w:val="22"/>
          <w:szCs w:val="22"/>
        </w:rPr>
        <w:t>_____________________________</w:t>
      </w:r>
    </w:p>
    <w:p w14:paraId="3464F276" w14:textId="7C6E4988" w:rsidR="00DE0A1D" w:rsidRPr="001539F7" w:rsidRDefault="002118B6" w:rsidP="00DE0A1D">
      <w:pPr>
        <w:tabs>
          <w:tab w:val="left" w:pos="-1080"/>
          <w:tab w:val="left" w:pos="-720"/>
          <w:tab w:val="left" w:pos="-180"/>
        </w:tabs>
        <w:rPr>
          <w:sz w:val="22"/>
          <w:szCs w:val="22"/>
        </w:rPr>
      </w:pPr>
      <w:r w:rsidRPr="001539F7">
        <w:rPr>
          <w:sz w:val="22"/>
          <w:szCs w:val="22"/>
        </w:rPr>
        <w:t>James W. Moran</w:t>
      </w:r>
      <w:r w:rsidR="002348C5" w:rsidRPr="001539F7">
        <w:rPr>
          <w:sz w:val="22"/>
          <w:szCs w:val="22"/>
        </w:rPr>
        <w:tab/>
      </w:r>
      <w:r w:rsidR="002348C5" w:rsidRPr="001539F7">
        <w:rPr>
          <w:sz w:val="22"/>
          <w:szCs w:val="22"/>
        </w:rPr>
        <w:tab/>
      </w:r>
      <w:r w:rsidR="00DF17B1" w:rsidRPr="001539F7">
        <w:rPr>
          <w:sz w:val="22"/>
          <w:szCs w:val="22"/>
        </w:rPr>
        <w:t xml:space="preserve"> </w:t>
      </w:r>
      <w:r w:rsidR="002348C5" w:rsidRPr="001539F7">
        <w:rPr>
          <w:sz w:val="22"/>
          <w:szCs w:val="22"/>
        </w:rPr>
        <w:tab/>
      </w:r>
      <w:r w:rsidR="000D50BC" w:rsidRPr="001539F7">
        <w:rPr>
          <w:sz w:val="22"/>
          <w:szCs w:val="22"/>
        </w:rPr>
        <w:tab/>
      </w:r>
      <w:r w:rsidR="007D7AE5" w:rsidRPr="001539F7">
        <w:rPr>
          <w:sz w:val="22"/>
          <w:szCs w:val="22"/>
        </w:rPr>
        <w:t>Susan G. Pease</w:t>
      </w:r>
    </w:p>
    <w:p w14:paraId="4CF1279C" w14:textId="4C3AB2BC" w:rsidR="00253C3D" w:rsidRPr="001539F7" w:rsidRDefault="00DE0A1D">
      <w:pPr>
        <w:tabs>
          <w:tab w:val="left" w:pos="-1080"/>
          <w:tab w:val="left" w:pos="-720"/>
          <w:tab w:val="left" w:pos="-180"/>
        </w:tabs>
        <w:rPr>
          <w:sz w:val="22"/>
          <w:szCs w:val="22"/>
        </w:rPr>
      </w:pPr>
      <w:r w:rsidRPr="001539F7">
        <w:rPr>
          <w:sz w:val="22"/>
          <w:szCs w:val="22"/>
        </w:rPr>
        <w:t>Presiden</w:t>
      </w:r>
      <w:r w:rsidR="002118B6" w:rsidRPr="001539F7">
        <w:rPr>
          <w:sz w:val="22"/>
          <w:szCs w:val="22"/>
        </w:rPr>
        <w:t xml:space="preserve">t </w:t>
      </w:r>
      <w:r w:rsidR="002348C5" w:rsidRPr="001539F7">
        <w:rPr>
          <w:sz w:val="22"/>
          <w:szCs w:val="22"/>
        </w:rPr>
        <w:t>of Council</w:t>
      </w:r>
      <w:r w:rsidR="002348C5" w:rsidRPr="001539F7">
        <w:rPr>
          <w:sz w:val="22"/>
          <w:szCs w:val="22"/>
        </w:rPr>
        <w:tab/>
      </w:r>
      <w:r w:rsidR="002348C5" w:rsidRPr="001539F7">
        <w:rPr>
          <w:sz w:val="22"/>
          <w:szCs w:val="22"/>
        </w:rPr>
        <w:tab/>
      </w:r>
      <w:r w:rsidR="002348C5" w:rsidRPr="001539F7">
        <w:rPr>
          <w:sz w:val="22"/>
          <w:szCs w:val="22"/>
        </w:rPr>
        <w:tab/>
      </w:r>
      <w:r w:rsidR="002118B6" w:rsidRPr="001539F7">
        <w:rPr>
          <w:sz w:val="22"/>
          <w:szCs w:val="22"/>
        </w:rPr>
        <w:tab/>
      </w:r>
      <w:r w:rsidRPr="001539F7">
        <w:rPr>
          <w:sz w:val="22"/>
          <w:szCs w:val="22"/>
        </w:rPr>
        <w:t>Clerk of Council</w:t>
      </w:r>
    </w:p>
    <w:sectPr w:rsidR="00253C3D" w:rsidRPr="001539F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3B0E" w14:textId="77777777" w:rsidR="00D7610A" w:rsidRDefault="00D7610A" w:rsidP="0076065D">
      <w:r>
        <w:separator/>
      </w:r>
    </w:p>
  </w:endnote>
  <w:endnote w:type="continuationSeparator" w:id="0">
    <w:p w14:paraId="44F14F89" w14:textId="77777777" w:rsidR="00D7610A" w:rsidRDefault="00D7610A"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52BC4" w14:textId="77777777" w:rsidR="003F1220" w:rsidRDefault="003F1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249D93B2" w:rsidR="00535BA8" w:rsidRDefault="000D15FC" w:rsidP="00132F68">
    <w:pPr>
      <w:ind w:right="-720"/>
      <w:jc w:val="right"/>
      <w:rPr>
        <w:sz w:val="12"/>
        <w:szCs w:val="12"/>
      </w:rPr>
    </w:pPr>
    <w:r>
      <w:rPr>
        <w:sz w:val="12"/>
        <w:szCs w:val="12"/>
      </w:rPr>
      <w:t xml:space="preserve">June 12, </w:t>
    </w:r>
    <w:r w:rsidR="00535BA8">
      <w:rPr>
        <w:sz w:val="12"/>
        <w:szCs w:val="12"/>
      </w:rPr>
      <w:t>2023</w:t>
    </w:r>
  </w:p>
  <w:p w14:paraId="42481593" w14:textId="1C8E92AC"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0D15FC">
      <w:rPr>
        <w:sz w:val="12"/>
        <w:szCs w:val="12"/>
      </w:rPr>
      <w:t>6</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9995" w14:textId="77777777" w:rsidR="003F1220" w:rsidRDefault="003F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588D" w14:textId="77777777" w:rsidR="00D7610A" w:rsidRDefault="00D7610A" w:rsidP="0076065D">
      <w:r>
        <w:separator/>
      </w:r>
    </w:p>
  </w:footnote>
  <w:footnote w:type="continuationSeparator" w:id="0">
    <w:p w14:paraId="46BE0777" w14:textId="77777777" w:rsidR="00D7610A" w:rsidRDefault="00D7610A"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B0F6" w14:textId="77777777" w:rsidR="003F1220" w:rsidRDefault="003F1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EB56" w14:textId="13CD3177" w:rsidR="003F1220" w:rsidRDefault="003F1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5118" w14:textId="77777777" w:rsidR="003F1220" w:rsidRDefault="003F1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9"/>
  </w:num>
  <w:num w:numId="2" w16cid:durableId="1163744244">
    <w:abstractNumId w:val="26"/>
  </w:num>
  <w:num w:numId="3" w16cid:durableId="1621373413">
    <w:abstractNumId w:val="23"/>
  </w:num>
  <w:num w:numId="4" w16cid:durableId="682710565">
    <w:abstractNumId w:val="21"/>
  </w:num>
  <w:num w:numId="5" w16cid:durableId="1058825119">
    <w:abstractNumId w:val="10"/>
  </w:num>
  <w:num w:numId="6" w16cid:durableId="548688317">
    <w:abstractNumId w:val="18"/>
  </w:num>
  <w:num w:numId="7" w16cid:durableId="266347709">
    <w:abstractNumId w:val="16"/>
  </w:num>
  <w:num w:numId="8" w16cid:durableId="59183236">
    <w:abstractNumId w:val="11"/>
  </w:num>
  <w:num w:numId="9" w16cid:durableId="1107385305">
    <w:abstractNumId w:val="13"/>
  </w:num>
  <w:num w:numId="10" w16cid:durableId="1148475604">
    <w:abstractNumId w:val="4"/>
  </w:num>
  <w:num w:numId="11" w16cid:durableId="1699089797">
    <w:abstractNumId w:val="7"/>
  </w:num>
  <w:num w:numId="12" w16cid:durableId="818423303">
    <w:abstractNumId w:val="17"/>
  </w:num>
  <w:num w:numId="13" w16cid:durableId="635838800">
    <w:abstractNumId w:val="25"/>
  </w:num>
  <w:num w:numId="14" w16cid:durableId="1835367437">
    <w:abstractNumId w:val="5"/>
  </w:num>
  <w:num w:numId="15" w16cid:durableId="384989895">
    <w:abstractNumId w:val="24"/>
  </w:num>
  <w:num w:numId="16" w16cid:durableId="1607957968">
    <w:abstractNumId w:val="22"/>
  </w:num>
  <w:num w:numId="17" w16cid:durableId="1995989297">
    <w:abstractNumId w:val="6"/>
  </w:num>
  <w:num w:numId="18" w16cid:durableId="899023825">
    <w:abstractNumId w:val="2"/>
  </w:num>
  <w:num w:numId="19" w16cid:durableId="2145004914">
    <w:abstractNumId w:val="15"/>
  </w:num>
  <w:num w:numId="20" w16cid:durableId="356662260">
    <w:abstractNumId w:val="14"/>
  </w:num>
  <w:num w:numId="21" w16cid:durableId="1934775959">
    <w:abstractNumId w:val="8"/>
  </w:num>
  <w:num w:numId="22" w16cid:durableId="1860923502">
    <w:abstractNumId w:val="3"/>
  </w:num>
  <w:num w:numId="23" w16cid:durableId="1567691589">
    <w:abstractNumId w:val="19"/>
  </w:num>
  <w:num w:numId="24" w16cid:durableId="536815063">
    <w:abstractNumId w:val="20"/>
  </w:num>
  <w:num w:numId="25" w16cid:durableId="10744773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D91"/>
    <w:rsid w:val="000A26AE"/>
    <w:rsid w:val="000A3208"/>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1EF"/>
    <w:rsid w:val="00107497"/>
    <w:rsid w:val="0010773D"/>
    <w:rsid w:val="00110F2E"/>
    <w:rsid w:val="001112EC"/>
    <w:rsid w:val="001128B3"/>
    <w:rsid w:val="00114599"/>
    <w:rsid w:val="001146DF"/>
    <w:rsid w:val="0011486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0989"/>
    <w:rsid w:val="00201D50"/>
    <w:rsid w:val="00202250"/>
    <w:rsid w:val="002026E8"/>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E68"/>
    <w:rsid w:val="0022448D"/>
    <w:rsid w:val="00224601"/>
    <w:rsid w:val="002255F4"/>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B80"/>
    <w:rsid w:val="002B6840"/>
    <w:rsid w:val="002B6E5D"/>
    <w:rsid w:val="002B714F"/>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613"/>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B7C"/>
    <w:rsid w:val="003767EB"/>
    <w:rsid w:val="003800E0"/>
    <w:rsid w:val="0038056B"/>
    <w:rsid w:val="003805B9"/>
    <w:rsid w:val="0038099F"/>
    <w:rsid w:val="00380ED2"/>
    <w:rsid w:val="00380FDD"/>
    <w:rsid w:val="00381497"/>
    <w:rsid w:val="003825E9"/>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975A7"/>
    <w:rsid w:val="003975AE"/>
    <w:rsid w:val="003A253B"/>
    <w:rsid w:val="003A3BF3"/>
    <w:rsid w:val="003A3D7B"/>
    <w:rsid w:val="003A3EF8"/>
    <w:rsid w:val="003A3F5D"/>
    <w:rsid w:val="003A5378"/>
    <w:rsid w:val="003A5D4C"/>
    <w:rsid w:val="003A67D6"/>
    <w:rsid w:val="003A76D5"/>
    <w:rsid w:val="003B03BA"/>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2B0A"/>
    <w:rsid w:val="0040569E"/>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674D"/>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1FE"/>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CAE"/>
    <w:rsid w:val="004D0373"/>
    <w:rsid w:val="004D0D0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300F"/>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3F65"/>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0FCE"/>
    <w:rsid w:val="006D12CF"/>
    <w:rsid w:val="006D3B46"/>
    <w:rsid w:val="006D46FB"/>
    <w:rsid w:val="006D4BBF"/>
    <w:rsid w:val="006D4D9D"/>
    <w:rsid w:val="006D58FA"/>
    <w:rsid w:val="006D6A78"/>
    <w:rsid w:val="006D6E63"/>
    <w:rsid w:val="006E00FC"/>
    <w:rsid w:val="006E104C"/>
    <w:rsid w:val="006E1184"/>
    <w:rsid w:val="006E13B2"/>
    <w:rsid w:val="006E1BBA"/>
    <w:rsid w:val="006E2AEC"/>
    <w:rsid w:val="006E2D1C"/>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9A9"/>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C2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4F25"/>
    <w:rsid w:val="0084567A"/>
    <w:rsid w:val="0084659A"/>
    <w:rsid w:val="008468F7"/>
    <w:rsid w:val="00846F21"/>
    <w:rsid w:val="008523DD"/>
    <w:rsid w:val="00852D09"/>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307D4"/>
    <w:rsid w:val="009316A2"/>
    <w:rsid w:val="00931C1C"/>
    <w:rsid w:val="00932123"/>
    <w:rsid w:val="009323C0"/>
    <w:rsid w:val="009330AB"/>
    <w:rsid w:val="009337FC"/>
    <w:rsid w:val="00933E57"/>
    <w:rsid w:val="009357BF"/>
    <w:rsid w:val="0093629A"/>
    <w:rsid w:val="00936519"/>
    <w:rsid w:val="00936737"/>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4094"/>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1C06"/>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2941"/>
    <w:rsid w:val="00AB30EF"/>
    <w:rsid w:val="00AB4FA7"/>
    <w:rsid w:val="00AB4FE2"/>
    <w:rsid w:val="00AB5AF4"/>
    <w:rsid w:val="00AB5B1F"/>
    <w:rsid w:val="00AB5DFC"/>
    <w:rsid w:val="00AC0365"/>
    <w:rsid w:val="00AC19D5"/>
    <w:rsid w:val="00AC1D3B"/>
    <w:rsid w:val="00AC241C"/>
    <w:rsid w:val="00AC4AE3"/>
    <w:rsid w:val="00AC51A9"/>
    <w:rsid w:val="00AC51B7"/>
    <w:rsid w:val="00AC7751"/>
    <w:rsid w:val="00AD1967"/>
    <w:rsid w:val="00AD1AC1"/>
    <w:rsid w:val="00AD33A1"/>
    <w:rsid w:val="00AD3639"/>
    <w:rsid w:val="00AD3D01"/>
    <w:rsid w:val="00AD3D3B"/>
    <w:rsid w:val="00AD459A"/>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E98"/>
    <w:rsid w:val="00B07230"/>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61B"/>
    <w:rsid w:val="00B26F4A"/>
    <w:rsid w:val="00B277BD"/>
    <w:rsid w:val="00B3021B"/>
    <w:rsid w:val="00B31107"/>
    <w:rsid w:val="00B3123C"/>
    <w:rsid w:val="00B32105"/>
    <w:rsid w:val="00B3222D"/>
    <w:rsid w:val="00B33944"/>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760B"/>
    <w:rsid w:val="00BA002A"/>
    <w:rsid w:val="00BA0AD7"/>
    <w:rsid w:val="00BA228D"/>
    <w:rsid w:val="00BA43B7"/>
    <w:rsid w:val="00BA6480"/>
    <w:rsid w:val="00BA6D55"/>
    <w:rsid w:val="00BA70DB"/>
    <w:rsid w:val="00BA74D2"/>
    <w:rsid w:val="00BA7BA4"/>
    <w:rsid w:val="00BB033A"/>
    <w:rsid w:val="00BB0AF9"/>
    <w:rsid w:val="00BB166E"/>
    <w:rsid w:val="00BB2161"/>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562"/>
    <w:rsid w:val="00C35E39"/>
    <w:rsid w:val="00C36258"/>
    <w:rsid w:val="00C36565"/>
    <w:rsid w:val="00C36977"/>
    <w:rsid w:val="00C36C34"/>
    <w:rsid w:val="00C37573"/>
    <w:rsid w:val="00C37F57"/>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C3E"/>
    <w:rsid w:val="00CC1555"/>
    <w:rsid w:val="00CC1740"/>
    <w:rsid w:val="00CC1A20"/>
    <w:rsid w:val="00CC27F4"/>
    <w:rsid w:val="00CC33A1"/>
    <w:rsid w:val="00CC36FE"/>
    <w:rsid w:val="00CC3C3B"/>
    <w:rsid w:val="00CC5485"/>
    <w:rsid w:val="00CC6F42"/>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3FE"/>
    <w:rsid w:val="00D364CF"/>
    <w:rsid w:val="00D3754E"/>
    <w:rsid w:val="00D37761"/>
    <w:rsid w:val="00D377E0"/>
    <w:rsid w:val="00D439B4"/>
    <w:rsid w:val="00D457AC"/>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24B7"/>
    <w:rsid w:val="00DA25C6"/>
    <w:rsid w:val="00DA2B72"/>
    <w:rsid w:val="00DA3575"/>
    <w:rsid w:val="00DA3A20"/>
    <w:rsid w:val="00DA4D16"/>
    <w:rsid w:val="00DA4DF0"/>
    <w:rsid w:val="00DA67B3"/>
    <w:rsid w:val="00DA6979"/>
    <w:rsid w:val="00DA72E8"/>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6009"/>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897"/>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3145"/>
    <w:rsid w:val="00F03252"/>
    <w:rsid w:val="00F033FE"/>
    <w:rsid w:val="00F03442"/>
    <w:rsid w:val="00F0596C"/>
    <w:rsid w:val="00F071F7"/>
    <w:rsid w:val="00F07812"/>
    <w:rsid w:val="00F11432"/>
    <w:rsid w:val="00F12256"/>
    <w:rsid w:val="00F126D3"/>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82E"/>
    <w:rsid w:val="00F263AC"/>
    <w:rsid w:val="00F26DAA"/>
    <w:rsid w:val="00F27FD4"/>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454"/>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2023-06-27T18:14:00Z</cp:lastPrinted>
  <dcterms:created xsi:type="dcterms:W3CDTF">2023-06-13T15:04:00Z</dcterms:created>
  <dcterms:modified xsi:type="dcterms:W3CDTF">2023-06-27T18:15:00Z</dcterms:modified>
</cp:coreProperties>
</file>