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5C95A4A6" w:rsidR="0076065D" w:rsidRDefault="00DF3CF3">
      <w:pPr>
        <w:tabs>
          <w:tab w:val="left" w:pos="-1080"/>
          <w:tab w:val="left" w:pos="-720"/>
          <w:tab w:val="left" w:pos="-180"/>
        </w:tabs>
        <w:jc w:val="center"/>
        <w:rPr>
          <w:b/>
          <w:bCs/>
        </w:rPr>
      </w:pPr>
      <w:r>
        <w:rPr>
          <w:b/>
          <w:bCs/>
        </w:rPr>
        <w:t>September 5</w:t>
      </w:r>
      <w:r w:rsidR="00B13CF8">
        <w:rPr>
          <w:b/>
          <w:bCs/>
        </w:rPr>
        <w:t>, 2017</w:t>
      </w:r>
    </w:p>
    <w:p w14:paraId="1FB8553D" w14:textId="77777777" w:rsidR="0076065D" w:rsidRDefault="0076065D" w:rsidP="004119D5">
      <w:pPr>
        <w:tabs>
          <w:tab w:val="left" w:pos="-1080"/>
          <w:tab w:val="left" w:pos="-720"/>
          <w:tab w:val="left" w:pos="-180"/>
        </w:tabs>
      </w:pPr>
    </w:p>
    <w:p w14:paraId="7DAACF43" w14:textId="5ABD3747" w:rsidR="0076065D" w:rsidRDefault="0076065D">
      <w:pPr>
        <w:tabs>
          <w:tab w:val="left" w:pos="-1080"/>
          <w:tab w:val="left" w:pos="-720"/>
          <w:tab w:val="left" w:pos="-180"/>
        </w:tabs>
      </w:pPr>
      <w:r>
        <w:t xml:space="preserve">The Special Meeting of Council was called to order by Mr. Moran, President of Council, </w:t>
      </w:r>
      <w:r w:rsidR="00DF3CF3">
        <w:t>at 7</w:t>
      </w:r>
      <w:r w:rsidR="001128B3">
        <w:t>:00 p.m.</w:t>
      </w:r>
      <w:r>
        <w:t xml:space="preserve"> </w:t>
      </w:r>
      <w:r w:rsidR="00DF741F">
        <w:t>in the David J. Cook Council Chambers.</w:t>
      </w:r>
    </w:p>
    <w:p w14:paraId="1CDE2FD5" w14:textId="77777777" w:rsidR="007E244D" w:rsidRDefault="007E244D">
      <w:pPr>
        <w:tabs>
          <w:tab w:val="left" w:pos="-1080"/>
          <w:tab w:val="left" w:pos="-720"/>
          <w:tab w:val="left" w:pos="-180"/>
        </w:tabs>
      </w:pPr>
    </w:p>
    <w:p w14:paraId="23EBD733" w14:textId="77777777" w:rsidR="001128B3" w:rsidRDefault="0076065D" w:rsidP="00302561">
      <w:pPr>
        <w:tabs>
          <w:tab w:val="left" w:pos="-1080"/>
          <w:tab w:val="left" w:pos="-720"/>
          <w:tab w:val="left" w:pos="-180"/>
        </w:tabs>
      </w:pPr>
      <w:r>
        <w:t>Council Members Pres</w:t>
      </w:r>
      <w:r w:rsidR="002C6EBC">
        <w:t>ent:  Mr. Hunt,</w:t>
      </w:r>
      <w:r w:rsidR="007E244D">
        <w:t xml:space="preserve"> </w:t>
      </w:r>
      <w:r w:rsidR="0015735E">
        <w:t xml:space="preserve">Mr. Shepherd, </w:t>
      </w:r>
      <w:r w:rsidR="00666EB2">
        <w:t>Mr. O’Donnell,</w:t>
      </w:r>
      <w:r>
        <w:t xml:space="preserve"> </w:t>
      </w:r>
      <w:r w:rsidR="001128B3">
        <w:t xml:space="preserve">Mr. Furry, </w:t>
      </w:r>
    </w:p>
    <w:p w14:paraId="092A641F" w14:textId="31465498" w:rsidR="00666EB2" w:rsidRDefault="001128B3" w:rsidP="00302561">
      <w:pPr>
        <w:tabs>
          <w:tab w:val="left" w:pos="-1080"/>
          <w:tab w:val="left" w:pos="-720"/>
          <w:tab w:val="left" w:pos="-180"/>
        </w:tabs>
      </w:pPr>
      <w:r>
        <w:tab/>
      </w:r>
      <w:r>
        <w:tab/>
      </w:r>
      <w:r>
        <w:tab/>
      </w:r>
      <w:r>
        <w:tab/>
      </w:r>
      <w:r w:rsidR="00AB2941">
        <w:t xml:space="preserve">Mr. Sindelar (7:10 p.m.), </w:t>
      </w:r>
      <w:r w:rsidR="00305306">
        <w:t xml:space="preserve">Mr. Klym,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63565391" w:rsidR="0076065D" w:rsidRDefault="0076065D">
      <w:pPr>
        <w:tabs>
          <w:tab w:val="left" w:pos="-1080"/>
          <w:tab w:val="left" w:pos="-720"/>
          <w:tab w:val="left" w:pos="-180"/>
        </w:tabs>
      </w:pPr>
      <w:r>
        <w:t>Administration:</w:t>
      </w:r>
      <w:r w:rsidR="00996597">
        <w:t xml:space="preserve">  Mayor Bobst, Mrs. Costello</w:t>
      </w:r>
      <w:r w:rsidR="00DF3CF3">
        <w:t>, Mr. Thomas</w:t>
      </w:r>
    </w:p>
    <w:p w14:paraId="2D7481E2" w14:textId="77777777" w:rsidR="002C6EBC" w:rsidRDefault="002C6EBC">
      <w:pPr>
        <w:tabs>
          <w:tab w:val="left" w:pos="-1080"/>
          <w:tab w:val="left" w:pos="-720"/>
          <w:tab w:val="left" w:pos="-180"/>
        </w:tabs>
      </w:pPr>
    </w:p>
    <w:p w14:paraId="0A08D9BA" w14:textId="66E50FE3" w:rsidR="0010773D" w:rsidRDefault="002C6EBC">
      <w:pPr>
        <w:tabs>
          <w:tab w:val="left" w:pos="-1080"/>
          <w:tab w:val="left" w:pos="-720"/>
          <w:tab w:val="left" w:pos="-180"/>
        </w:tabs>
      </w:pPr>
      <w:r>
        <w:t>Law Director:  Mr. Bemer</w:t>
      </w:r>
      <w:r w:rsidR="00AB2941">
        <w:br/>
      </w:r>
    </w:p>
    <w:p w14:paraId="4AF9A969" w14:textId="7C9F6322" w:rsidR="00AB2941" w:rsidRDefault="00AB2941">
      <w:pPr>
        <w:tabs>
          <w:tab w:val="left" w:pos="-1080"/>
          <w:tab w:val="left" w:pos="-720"/>
          <w:tab w:val="left" w:pos="-180"/>
        </w:tabs>
      </w:pPr>
      <w:r>
        <w:t>Press:</w:t>
      </w:r>
      <w:r>
        <w:tab/>
        <w:t>Ms. Botos</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0341F00B" w14:textId="029A6B19" w:rsidR="002D28B3" w:rsidRDefault="00996597">
      <w:pPr>
        <w:tabs>
          <w:tab w:val="left" w:pos="-1080"/>
          <w:tab w:val="left" w:pos="-720"/>
          <w:tab w:val="left" w:pos="-180"/>
        </w:tabs>
      </w:pPr>
      <w:r>
        <w:t>The Special Meeting th</w:t>
      </w:r>
      <w:r w:rsidR="00880C95">
        <w:t xml:space="preserve">is evening </w:t>
      </w:r>
      <w:r w:rsidR="003D6DFE">
        <w:t>is in regards to</w:t>
      </w:r>
      <w:r w:rsidR="00666EB2">
        <w:t xml:space="preserve"> </w:t>
      </w:r>
      <w:r w:rsidR="00E55A9D">
        <w:t>Ordinan</w:t>
      </w:r>
      <w:r w:rsidR="00521850">
        <w:t>ce</w:t>
      </w:r>
      <w:r w:rsidR="00E55A9D">
        <w:t xml:space="preserve"> No. </w:t>
      </w:r>
      <w:r w:rsidR="00DF3CF3">
        <w:t>50-17, Resolution No</w:t>
      </w:r>
      <w:r w:rsidR="00AB2941">
        <w:t>s</w:t>
      </w:r>
      <w:r w:rsidR="00DF3CF3">
        <w:t xml:space="preserve">. 51-17, 52-17, 53-17 and 54-17. </w:t>
      </w:r>
    </w:p>
    <w:p w14:paraId="13A27B17" w14:textId="77777777" w:rsidR="00880C95" w:rsidRDefault="00880C95">
      <w:pPr>
        <w:tabs>
          <w:tab w:val="left" w:pos="-1080"/>
          <w:tab w:val="left" w:pos="-720"/>
          <w:tab w:val="left" w:pos="-180"/>
        </w:tabs>
      </w:pPr>
    </w:p>
    <w:p w14:paraId="5B58D176" w14:textId="77777777" w:rsidR="00E076C6" w:rsidRPr="00A520C0" w:rsidRDefault="002D28B3" w:rsidP="00E076C6">
      <w:pPr>
        <w:tabs>
          <w:tab w:val="left" w:pos="-1080"/>
          <w:tab w:val="left" w:pos="-720"/>
          <w:tab w:val="left" w:pos="-180"/>
        </w:tabs>
        <w:rPr>
          <w:b/>
        </w:rPr>
      </w:pPr>
      <w:r w:rsidRPr="0004626F">
        <w:rPr>
          <w:b/>
        </w:rPr>
        <w:t xml:space="preserve">AUDIENCE PARTICIPATION: </w:t>
      </w:r>
      <w:r w:rsidR="00E076C6">
        <w:rPr>
          <w:b/>
        </w:rPr>
        <w:t>NONE</w:t>
      </w:r>
    </w:p>
    <w:p w14:paraId="451E0099" w14:textId="32DC5D5D" w:rsidR="00B16F8D" w:rsidRDefault="00B16F8D" w:rsidP="005F0A5F"/>
    <w:p w14:paraId="2EE19DEC" w14:textId="4254593E" w:rsidR="005F0A5F" w:rsidRDefault="001128B3" w:rsidP="005F0A5F">
      <w:r>
        <w:rPr>
          <w:b/>
          <w:u w:val="single"/>
        </w:rPr>
        <w:t>ORDINANCE NO. 50</w:t>
      </w:r>
      <w:r w:rsidR="00666EB2">
        <w:rPr>
          <w:b/>
          <w:u w:val="single"/>
        </w:rPr>
        <w:t>-17</w:t>
      </w:r>
      <w:r w:rsidR="005F0A5F" w:rsidRPr="00F764A0">
        <w:tab/>
      </w:r>
      <w:r w:rsidR="00B16F8D">
        <w:tab/>
      </w:r>
      <w:r w:rsidR="00B16F8D">
        <w:tab/>
      </w:r>
      <w:r w:rsidR="00B16F8D">
        <w:tab/>
      </w:r>
      <w:r w:rsidR="00B16F8D">
        <w:tab/>
      </w:r>
      <w:r w:rsidR="00B16F8D">
        <w:tab/>
      </w:r>
      <w:r w:rsidR="00B16F8D" w:rsidRPr="00B16F8D">
        <w:rPr>
          <w:b/>
        </w:rPr>
        <w:t>BY: JOHN B. SHEPHERD</w:t>
      </w:r>
    </w:p>
    <w:p w14:paraId="14030554" w14:textId="1F7AFF43" w:rsidR="001128B3" w:rsidRDefault="001128B3" w:rsidP="005F0A5F"/>
    <w:p w14:paraId="4C9F72B9" w14:textId="0726CFD7" w:rsidR="001128B3" w:rsidRPr="001128B3" w:rsidRDefault="001128B3" w:rsidP="005F0A5F">
      <w:pPr>
        <w:rPr>
          <w:b/>
        </w:rPr>
      </w:pPr>
      <w:r w:rsidRPr="001128B3">
        <w:rPr>
          <w:b/>
        </w:rPr>
        <w:t xml:space="preserve">AN EMERGENCY ORDINANCE AUTHORIZING THE MAYOR AND SAFETY SERVICE DIRECTOR TO ENTER INTO A CONTRACT WITH FABRIZI TRUCKING </w:t>
      </w:r>
      <w:r w:rsidR="00631CA5">
        <w:rPr>
          <w:b/>
        </w:rPr>
        <w:t>&amp; PAVING CO., INC. FOR THE 2017/</w:t>
      </w:r>
      <w:r w:rsidRPr="001128B3">
        <w:rPr>
          <w:b/>
        </w:rPr>
        <w:t>2018 WATER MAIN REPLACEMENT PROJECT FOR LAUREL DRIVE AND PURNELL AVENUE, IN AN AMOUNT NOT TO EXCEED $1,093,755.50</w:t>
      </w:r>
    </w:p>
    <w:p w14:paraId="400C1E77" w14:textId="6EBEF704" w:rsidR="001128B3" w:rsidRPr="00F764A0" w:rsidRDefault="00DF3CF3" w:rsidP="005F0A5F">
      <w:pPr>
        <w:rPr>
          <w:b/>
          <w:u w:val="single"/>
        </w:rPr>
      </w:pPr>
      <w:r>
        <w:rPr>
          <w:b/>
        </w:rPr>
        <w:t>3</w:t>
      </w:r>
      <w:r w:rsidRPr="00DF3CF3">
        <w:rPr>
          <w:b/>
          <w:vertAlign w:val="superscript"/>
        </w:rPr>
        <w:t>rd</w:t>
      </w:r>
      <w:r w:rsidR="001128B3" w:rsidRPr="001128B3">
        <w:rPr>
          <w:b/>
        </w:rPr>
        <w:t xml:space="preserve"> READING</w:t>
      </w:r>
    </w:p>
    <w:p w14:paraId="207436FC" w14:textId="77777777" w:rsidR="005F0A5F" w:rsidRDefault="005F0A5F" w:rsidP="005F0A5F"/>
    <w:p w14:paraId="2D5E397C" w14:textId="085B4DAD" w:rsidR="00B55005" w:rsidRDefault="00631CA5" w:rsidP="00B16F8D">
      <w:pPr>
        <w:rPr>
          <w:sz w:val="22"/>
          <w:szCs w:val="22"/>
        </w:rPr>
      </w:pPr>
      <w:r>
        <w:rPr>
          <w:sz w:val="22"/>
          <w:szCs w:val="22"/>
        </w:rPr>
        <w:t xml:space="preserve">Mr. Shepherd said that </w:t>
      </w:r>
      <w:r w:rsidR="009D07E1">
        <w:rPr>
          <w:sz w:val="22"/>
          <w:szCs w:val="22"/>
        </w:rPr>
        <w:t>these water projects are c</w:t>
      </w:r>
      <w:r w:rsidR="009D07E1" w:rsidRPr="00381BE2">
        <w:rPr>
          <w:sz w:val="22"/>
          <w:szCs w:val="22"/>
        </w:rPr>
        <w:t>ompletely reimbursed by the City o</w:t>
      </w:r>
      <w:r w:rsidR="009D07E1">
        <w:rPr>
          <w:sz w:val="22"/>
          <w:szCs w:val="22"/>
        </w:rPr>
        <w:t xml:space="preserve">f Cleveland’s Water Department.  </w:t>
      </w:r>
      <w:r>
        <w:rPr>
          <w:sz w:val="22"/>
          <w:szCs w:val="22"/>
        </w:rPr>
        <w:t xml:space="preserve">This was put out to bid and three bids were received.  </w:t>
      </w:r>
      <w:r w:rsidR="00B16F8D">
        <w:rPr>
          <w:sz w:val="22"/>
          <w:szCs w:val="22"/>
        </w:rPr>
        <w:t xml:space="preserve">Fabrizi </w:t>
      </w:r>
      <w:r w:rsidR="006B4079">
        <w:rPr>
          <w:sz w:val="22"/>
          <w:szCs w:val="22"/>
        </w:rPr>
        <w:t xml:space="preserve">was the low bidder by $143,000 and was well below the Engineer’s estimate of $1.2 million.  Fabrizi </w:t>
      </w:r>
      <w:r w:rsidR="00B16F8D">
        <w:rPr>
          <w:sz w:val="22"/>
          <w:szCs w:val="22"/>
        </w:rPr>
        <w:t>has d</w:t>
      </w:r>
      <w:r w:rsidR="00E42C3B">
        <w:rPr>
          <w:sz w:val="22"/>
          <w:szCs w:val="22"/>
        </w:rPr>
        <w:t xml:space="preserve">one this type of work before </w:t>
      </w:r>
      <w:r w:rsidR="006B4079">
        <w:rPr>
          <w:sz w:val="22"/>
          <w:szCs w:val="22"/>
        </w:rPr>
        <w:t>for the City of Rocky River</w:t>
      </w:r>
      <w:r w:rsidR="00B16F8D">
        <w:rPr>
          <w:sz w:val="22"/>
          <w:szCs w:val="22"/>
        </w:rPr>
        <w:t xml:space="preserve">.  The city received favorable references from Garfield Heights and Brookpark.  </w:t>
      </w:r>
      <w:r w:rsidR="006B4079">
        <w:rPr>
          <w:sz w:val="22"/>
          <w:szCs w:val="22"/>
        </w:rPr>
        <w:t xml:space="preserve">Fabrizi will be able to begin </w:t>
      </w:r>
      <w:r w:rsidR="009D07E1">
        <w:rPr>
          <w:sz w:val="22"/>
          <w:szCs w:val="22"/>
        </w:rPr>
        <w:t>the first phase of this project this year.  The City of Cleveland has a mandatory cessation date of October 31</w:t>
      </w:r>
      <w:r w:rsidR="009D07E1" w:rsidRPr="009D07E1">
        <w:rPr>
          <w:sz w:val="22"/>
          <w:szCs w:val="22"/>
          <w:vertAlign w:val="superscript"/>
        </w:rPr>
        <w:t>st</w:t>
      </w:r>
      <w:r w:rsidR="009D07E1">
        <w:rPr>
          <w:sz w:val="22"/>
          <w:szCs w:val="22"/>
        </w:rPr>
        <w:t xml:space="preserve">.  If this passes this evening, Fabrizi will be able to begin right away.  </w:t>
      </w:r>
      <w:r w:rsidR="00542DD9">
        <w:rPr>
          <w:sz w:val="22"/>
          <w:szCs w:val="22"/>
        </w:rPr>
        <w:t>T</w:t>
      </w:r>
      <w:r w:rsidR="00B16F8D">
        <w:rPr>
          <w:sz w:val="22"/>
          <w:szCs w:val="22"/>
        </w:rPr>
        <w:t>he</w:t>
      </w:r>
      <w:r w:rsidR="009D07E1">
        <w:rPr>
          <w:sz w:val="22"/>
          <w:szCs w:val="22"/>
        </w:rPr>
        <w:t>re are no unresolved findings on the</w:t>
      </w:r>
      <w:r w:rsidR="00B16F8D">
        <w:rPr>
          <w:sz w:val="22"/>
          <w:szCs w:val="22"/>
        </w:rPr>
        <w:t xml:space="preserve"> State Auditor’s </w:t>
      </w:r>
      <w:r w:rsidR="009D07E1">
        <w:rPr>
          <w:sz w:val="22"/>
          <w:szCs w:val="22"/>
        </w:rPr>
        <w:t>database</w:t>
      </w:r>
      <w:r w:rsidR="00B16F8D">
        <w:rPr>
          <w:sz w:val="22"/>
          <w:szCs w:val="22"/>
        </w:rPr>
        <w:t xml:space="preserve">. </w:t>
      </w:r>
    </w:p>
    <w:p w14:paraId="31BF8A57" w14:textId="77777777" w:rsidR="009D07E1" w:rsidRDefault="009D07E1" w:rsidP="00B16F8D">
      <w:pPr>
        <w:rPr>
          <w:sz w:val="22"/>
          <w:szCs w:val="22"/>
        </w:rPr>
      </w:pPr>
    </w:p>
    <w:p w14:paraId="58055275" w14:textId="33A3448D" w:rsidR="009D07E1" w:rsidRDefault="009D07E1" w:rsidP="00B16F8D">
      <w:pPr>
        <w:rPr>
          <w:sz w:val="22"/>
          <w:szCs w:val="22"/>
        </w:rPr>
      </w:pPr>
      <w:r>
        <w:rPr>
          <w:sz w:val="22"/>
          <w:szCs w:val="22"/>
        </w:rPr>
        <w:t>Mr. Shepherd moved for passage of Ordinance No. 50-17, seconded by Mr. Furry and Mr. O’Donnell.</w:t>
      </w:r>
    </w:p>
    <w:p w14:paraId="51BA6E3C" w14:textId="77777777" w:rsidR="009D07E1" w:rsidRDefault="009D07E1" w:rsidP="009D07E1">
      <w:pPr>
        <w:ind w:right="90"/>
      </w:pPr>
      <w:r>
        <w:t>Vote:</w:t>
      </w:r>
      <w:r>
        <w:tab/>
        <w:t>Hunt – aye</w:t>
      </w:r>
      <w:r>
        <w:tab/>
      </w:r>
      <w:r>
        <w:tab/>
        <w:t>Shepherd – aye</w:t>
      </w:r>
      <w:r>
        <w:tab/>
        <w:t>O’Donnell – aye</w:t>
      </w:r>
      <w:r>
        <w:tab/>
      </w:r>
    </w:p>
    <w:p w14:paraId="07C40B78" w14:textId="38BEC638" w:rsidR="009D07E1" w:rsidRDefault="009D07E1" w:rsidP="009D07E1">
      <w:pPr>
        <w:ind w:right="90" w:firstLine="720"/>
      </w:pPr>
      <w:r>
        <w:t>Mr. Furry - aye</w:t>
      </w:r>
      <w:r>
        <w:tab/>
        <w:t>Klym – aye</w:t>
      </w:r>
      <w:r>
        <w:tab/>
      </w:r>
      <w:r>
        <w:tab/>
        <w:t>Moran - aye</w:t>
      </w:r>
      <w:r>
        <w:tab/>
      </w:r>
    </w:p>
    <w:p w14:paraId="06F8A335" w14:textId="76584393" w:rsidR="009D07E1" w:rsidRDefault="009D07E1" w:rsidP="009D07E1">
      <w:pPr>
        <w:ind w:right="90"/>
        <w:rPr>
          <w:b/>
        </w:rPr>
      </w:pPr>
      <w:r>
        <w:tab/>
        <w:t>6 ayes</w:t>
      </w:r>
      <w:r>
        <w:tab/>
      </w:r>
      <w:r>
        <w:tab/>
      </w:r>
      <w:r>
        <w:tab/>
        <w:t>0 nays</w:t>
      </w:r>
      <w:r>
        <w:tab/>
      </w:r>
      <w:r>
        <w:tab/>
      </w:r>
      <w:r>
        <w:tab/>
      </w:r>
      <w:r>
        <w:tab/>
      </w:r>
      <w:r>
        <w:tab/>
        <w:t xml:space="preserve"> </w:t>
      </w:r>
      <w:r>
        <w:tab/>
      </w:r>
      <w:r>
        <w:tab/>
      </w:r>
      <w:r>
        <w:rPr>
          <w:b/>
        </w:rPr>
        <w:t>PASSED</w:t>
      </w:r>
    </w:p>
    <w:p w14:paraId="33255EE8" w14:textId="77777777" w:rsidR="009D07E1" w:rsidRDefault="009D07E1" w:rsidP="00B16F8D">
      <w:pPr>
        <w:rPr>
          <w:b/>
        </w:rPr>
      </w:pPr>
    </w:p>
    <w:p w14:paraId="209A5ECA" w14:textId="0707B25F" w:rsidR="00B16F8D" w:rsidRDefault="00B16F8D" w:rsidP="00B16F8D">
      <w:pPr>
        <w:rPr>
          <w:sz w:val="22"/>
          <w:szCs w:val="22"/>
        </w:rPr>
      </w:pPr>
      <w:r>
        <w:rPr>
          <w:sz w:val="22"/>
          <w:szCs w:val="22"/>
        </w:rPr>
        <w:t xml:space="preserve">The Mayor added that the residents </w:t>
      </w:r>
      <w:r w:rsidR="002E04E0">
        <w:rPr>
          <w:sz w:val="22"/>
          <w:szCs w:val="22"/>
        </w:rPr>
        <w:t>of Laurel and Purnell</w:t>
      </w:r>
      <w:r w:rsidR="009D07E1">
        <w:rPr>
          <w:sz w:val="22"/>
          <w:szCs w:val="22"/>
        </w:rPr>
        <w:t xml:space="preserve"> thank</w:t>
      </w:r>
      <w:r>
        <w:rPr>
          <w:sz w:val="22"/>
          <w:szCs w:val="22"/>
        </w:rPr>
        <w:t xml:space="preserve"> </w:t>
      </w:r>
      <w:r w:rsidR="00E42C3B">
        <w:rPr>
          <w:sz w:val="22"/>
          <w:szCs w:val="22"/>
        </w:rPr>
        <w:t>Council</w:t>
      </w:r>
      <w:r w:rsidR="009D07E1">
        <w:rPr>
          <w:sz w:val="22"/>
          <w:szCs w:val="22"/>
        </w:rPr>
        <w:t xml:space="preserve">.  Director Costello mailed a letter to residents this morning.  </w:t>
      </w:r>
    </w:p>
    <w:p w14:paraId="63B1DFF3" w14:textId="4377F653" w:rsidR="00DF3CF3" w:rsidRDefault="00DF3CF3" w:rsidP="00B16F8D">
      <w:pPr>
        <w:rPr>
          <w:sz w:val="22"/>
          <w:szCs w:val="22"/>
        </w:rPr>
      </w:pPr>
    </w:p>
    <w:p w14:paraId="33187D68" w14:textId="66596155" w:rsidR="00DF3CF3" w:rsidRPr="00DF3CF3" w:rsidRDefault="00DF3CF3" w:rsidP="00DF3CF3">
      <w:pPr>
        <w:spacing w:line="208" w:lineRule="auto"/>
        <w:rPr>
          <w:b/>
        </w:rPr>
      </w:pPr>
      <w:r>
        <w:rPr>
          <w:b/>
          <w:u w:val="single"/>
        </w:rPr>
        <w:t>RESOLUTION NO. 51-17</w:t>
      </w:r>
      <w:r>
        <w:rPr>
          <w:b/>
        </w:rPr>
        <w:tab/>
      </w:r>
      <w:r>
        <w:rPr>
          <w:b/>
        </w:rPr>
        <w:tab/>
      </w:r>
      <w:r>
        <w:rPr>
          <w:b/>
        </w:rPr>
        <w:tab/>
      </w:r>
      <w:r>
        <w:rPr>
          <w:b/>
        </w:rPr>
        <w:tab/>
      </w:r>
      <w:r>
        <w:rPr>
          <w:b/>
        </w:rPr>
        <w:tab/>
      </w:r>
      <w:r>
        <w:rPr>
          <w:b/>
        </w:rPr>
        <w:tab/>
        <w:t>BY: JAMES W. MORAN</w:t>
      </w:r>
    </w:p>
    <w:p w14:paraId="4D8FDD0A" w14:textId="77777777" w:rsidR="00DF3CF3" w:rsidRDefault="00DF3CF3" w:rsidP="00DF3CF3">
      <w:pPr>
        <w:spacing w:line="208" w:lineRule="auto"/>
        <w:rPr>
          <w:b/>
          <w:u w:val="single"/>
        </w:rPr>
      </w:pPr>
    </w:p>
    <w:p w14:paraId="231FB5CE" w14:textId="77777777" w:rsidR="00DF3CF3" w:rsidRDefault="00DF3CF3" w:rsidP="00DF3CF3">
      <w:pPr>
        <w:spacing w:line="208" w:lineRule="auto"/>
        <w:rPr>
          <w:b/>
        </w:rPr>
      </w:pPr>
      <w:r w:rsidRPr="00DF3CF3">
        <w:rPr>
          <w:b/>
        </w:rPr>
        <w:t>A RESOLUTION ACCEPTING AMOUNTS AND RATES AS DETERMINED BY THE CUYAHOGA COUNTY BUDGET COMMISSION AND AUTHORIZING THE NECESSARY TAX LEVIES AND CERTIFYING THEM TO THE CUYAHOGA COUNTY FISCAL OFFICER AS FURTHER DESCRIBED IN THE ATTACHED EXHIBIT “A”</w:t>
      </w:r>
    </w:p>
    <w:p w14:paraId="3081C959" w14:textId="25014E77" w:rsidR="00DC78CD" w:rsidRDefault="00DC78CD" w:rsidP="00DF3CF3">
      <w:pPr>
        <w:spacing w:line="208" w:lineRule="auto"/>
        <w:rPr>
          <w:b/>
        </w:rPr>
      </w:pPr>
      <w:r>
        <w:rPr>
          <w:b/>
        </w:rPr>
        <w:t>1</w:t>
      </w:r>
      <w:r w:rsidRPr="00DC78CD">
        <w:rPr>
          <w:b/>
          <w:vertAlign w:val="superscript"/>
        </w:rPr>
        <w:t>st</w:t>
      </w:r>
      <w:r>
        <w:rPr>
          <w:b/>
        </w:rPr>
        <w:t xml:space="preserve"> READING</w:t>
      </w:r>
    </w:p>
    <w:p w14:paraId="3129A08F" w14:textId="77777777" w:rsidR="00DC78CD" w:rsidRDefault="00DC78CD" w:rsidP="00DF3CF3">
      <w:pPr>
        <w:spacing w:line="208" w:lineRule="auto"/>
        <w:rPr>
          <w:b/>
        </w:rPr>
      </w:pPr>
    </w:p>
    <w:p w14:paraId="3E2BEDC4" w14:textId="35232068" w:rsidR="00DC78CD" w:rsidRPr="00DC78CD" w:rsidRDefault="00DC78CD" w:rsidP="00DF3CF3">
      <w:pPr>
        <w:spacing w:line="208" w:lineRule="auto"/>
      </w:pPr>
      <w:r>
        <w:t xml:space="preserve">This is the tax rate </w:t>
      </w:r>
      <w:r w:rsidR="007D45E3">
        <w:t>resolution, which</w:t>
      </w:r>
      <w:r>
        <w:t xml:space="preserve"> is the next step in the 2018 budget process after passing Resolution No. 39-17.  The city needs to levy 10.80 mills to meet the projected obligations.  Mr. Moran will explain in further detail at the Committee-of-the-Whole Meeting immediately following this meeting.</w:t>
      </w:r>
    </w:p>
    <w:p w14:paraId="128E6C44" w14:textId="77777777" w:rsidR="00DF3CF3" w:rsidRDefault="00DF3CF3" w:rsidP="00DF3CF3">
      <w:pPr>
        <w:spacing w:line="208" w:lineRule="auto"/>
      </w:pPr>
    </w:p>
    <w:p w14:paraId="7CDC2AAA" w14:textId="62A009B0" w:rsidR="00DF3CF3" w:rsidRPr="00DF3CF3" w:rsidRDefault="00DF3CF3" w:rsidP="00DF3CF3">
      <w:pPr>
        <w:spacing w:line="208" w:lineRule="auto"/>
        <w:rPr>
          <w:b/>
        </w:rPr>
      </w:pPr>
      <w:r>
        <w:rPr>
          <w:b/>
          <w:u w:val="single"/>
        </w:rPr>
        <w:t>RESOLUTION NO. 52-17</w:t>
      </w:r>
      <w:r>
        <w:rPr>
          <w:b/>
        </w:rPr>
        <w:tab/>
      </w:r>
      <w:r>
        <w:rPr>
          <w:b/>
        </w:rPr>
        <w:tab/>
      </w:r>
      <w:r>
        <w:rPr>
          <w:b/>
        </w:rPr>
        <w:tab/>
      </w:r>
      <w:r>
        <w:rPr>
          <w:b/>
        </w:rPr>
        <w:tab/>
      </w:r>
      <w:r>
        <w:rPr>
          <w:b/>
        </w:rPr>
        <w:tab/>
      </w:r>
      <w:r>
        <w:rPr>
          <w:b/>
        </w:rPr>
        <w:tab/>
        <w:t>BY: JAMES W. MORAN</w:t>
      </w:r>
    </w:p>
    <w:p w14:paraId="255DC447" w14:textId="77777777" w:rsidR="00DF3CF3" w:rsidRDefault="00DF3CF3" w:rsidP="00DF3CF3">
      <w:pPr>
        <w:spacing w:line="208" w:lineRule="auto"/>
        <w:rPr>
          <w:b/>
          <w:u w:val="single"/>
        </w:rPr>
      </w:pPr>
    </w:p>
    <w:p w14:paraId="193FAFD6" w14:textId="77777777" w:rsidR="00DF3CF3" w:rsidRDefault="00DF3CF3" w:rsidP="00DF3CF3">
      <w:pPr>
        <w:spacing w:line="208" w:lineRule="auto"/>
        <w:rPr>
          <w:b/>
        </w:rPr>
      </w:pPr>
      <w:r w:rsidRPr="00DF3CF3">
        <w:rPr>
          <w:b/>
        </w:rPr>
        <w:t>A RESOLUTION REQUESTING THE CUYAHOGA COUNTY FISCAL OFFICER TO ADVANCE TAXES HELD FROM THE PROCEEDS OF SPECIAL ASSESSMENTS FOR THE TAX YEAR 2018 PURSUANT TO THE OHIO REVISED CODE</w:t>
      </w:r>
    </w:p>
    <w:p w14:paraId="751FF5E3" w14:textId="7662B6F7" w:rsidR="00DC78CD" w:rsidRDefault="00DC78CD" w:rsidP="00DF3CF3">
      <w:pPr>
        <w:spacing w:line="208" w:lineRule="auto"/>
        <w:rPr>
          <w:b/>
        </w:rPr>
      </w:pPr>
      <w:r>
        <w:rPr>
          <w:b/>
        </w:rPr>
        <w:t>1</w:t>
      </w:r>
      <w:r w:rsidRPr="00DC78CD">
        <w:rPr>
          <w:b/>
          <w:vertAlign w:val="superscript"/>
        </w:rPr>
        <w:t>st</w:t>
      </w:r>
      <w:r>
        <w:rPr>
          <w:b/>
        </w:rPr>
        <w:t xml:space="preserve"> READING</w:t>
      </w:r>
    </w:p>
    <w:p w14:paraId="4FD696C4" w14:textId="77777777" w:rsidR="00DC78CD" w:rsidRDefault="00DC78CD" w:rsidP="00DF3CF3">
      <w:pPr>
        <w:spacing w:line="208" w:lineRule="auto"/>
        <w:rPr>
          <w:b/>
        </w:rPr>
      </w:pPr>
    </w:p>
    <w:p w14:paraId="441212CC" w14:textId="3F0C36D0" w:rsidR="00DC78CD" w:rsidRPr="00DC78CD" w:rsidRDefault="00DC78CD" w:rsidP="00DF3CF3">
      <w:pPr>
        <w:spacing w:line="208" w:lineRule="auto"/>
      </w:pPr>
      <w:r>
        <w:t>This resolution requests the Cuyahoga County Fiscal Officer to pay the special assessment taxes before May.  This will be explained further in the Committee-of-the-Whole Meeting immediately following this meeting.</w:t>
      </w:r>
    </w:p>
    <w:p w14:paraId="3B4968A1" w14:textId="77777777" w:rsidR="00DF3CF3" w:rsidRDefault="00DF3CF3" w:rsidP="00DF3CF3">
      <w:pPr>
        <w:spacing w:line="208" w:lineRule="auto"/>
      </w:pPr>
    </w:p>
    <w:p w14:paraId="0A3FB1B2" w14:textId="5F639262" w:rsidR="00DF3CF3" w:rsidRPr="00DF3CF3" w:rsidRDefault="00DF3CF3" w:rsidP="00DF3CF3">
      <w:pPr>
        <w:spacing w:line="208" w:lineRule="auto"/>
        <w:rPr>
          <w:b/>
        </w:rPr>
      </w:pPr>
      <w:r>
        <w:rPr>
          <w:b/>
          <w:u w:val="single"/>
        </w:rPr>
        <w:t>RESOLUTION NO. 53-17</w:t>
      </w:r>
      <w:r>
        <w:rPr>
          <w:b/>
        </w:rPr>
        <w:tab/>
      </w:r>
      <w:r>
        <w:rPr>
          <w:b/>
        </w:rPr>
        <w:tab/>
      </w:r>
      <w:r>
        <w:rPr>
          <w:b/>
        </w:rPr>
        <w:tab/>
      </w:r>
      <w:r>
        <w:rPr>
          <w:b/>
        </w:rPr>
        <w:tab/>
      </w:r>
      <w:r>
        <w:rPr>
          <w:b/>
        </w:rPr>
        <w:tab/>
      </w:r>
      <w:r>
        <w:rPr>
          <w:b/>
        </w:rPr>
        <w:tab/>
        <w:t>BY: JAMES W. MORAN</w:t>
      </w:r>
    </w:p>
    <w:p w14:paraId="4890BEE6" w14:textId="77777777" w:rsidR="00DF3CF3" w:rsidRDefault="00DF3CF3" w:rsidP="00DF3CF3">
      <w:pPr>
        <w:spacing w:line="208" w:lineRule="auto"/>
        <w:rPr>
          <w:b/>
          <w:u w:val="single"/>
        </w:rPr>
      </w:pPr>
    </w:p>
    <w:p w14:paraId="73F85119" w14:textId="77777777" w:rsidR="00DF3CF3" w:rsidRDefault="00DF3CF3" w:rsidP="00DF3CF3">
      <w:pPr>
        <w:spacing w:line="208" w:lineRule="auto"/>
        <w:rPr>
          <w:b/>
        </w:rPr>
      </w:pPr>
      <w:r w:rsidRPr="00DF3CF3">
        <w:rPr>
          <w:b/>
        </w:rPr>
        <w:t>A RESOLUTION REQUESTING THE CUYAHOGA COUNTY FISCAL OFFICER TO ADVANCE TAXES FROM THE PROCEEDS OF ALL TAX LEVIES FOR THE TAX YEAR 2018 PURSUANT TO THE OHIO REVISED CODE</w:t>
      </w:r>
    </w:p>
    <w:p w14:paraId="529F9A56" w14:textId="1DC6FC14" w:rsidR="00DC78CD" w:rsidRDefault="00DC78CD" w:rsidP="00DF3CF3">
      <w:pPr>
        <w:spacing w:line="208" w:lineRule="auto"/>
        <w:rPr>
          <w:b/>
        </w:rPr>
      </w:pPr>
      <w:r>
        <w:rPr>
          <w:b/>
        </w:rPr>
        <w:t>1</w:t>
      </w:r>
      <w:r w:rsidRPr="00DC78CD">
        <w:rPr>
          <w:b/>
          <w:vertAlign w:val="superscript"/>
        </w:rPr>
        <w:t>st</w:t>
      </w:r>
      <w:r>
        <w:rPr>
          <w:b/>
        </w:rPr>
        <w:t xml:space="preserve"> READING</w:t>
      </w:r>
    </w:p>
    <w:p w14:paraId="5E5FD6F9" w14:textId="77777777" w:rsidR="00DC78CD" w:rsidRDefault="00DC78CD" w:rsidP="00DF3CF3">
      <w:pPr>
        <w:spacing w:line="208" w:lineRule="auto"/>
        <w:rPr>
          <w:b/>
        </w:rPr>
      </w:pPr>
    </w:p>
    <w:p w14:paraId="1C8F8208" w14:textId="77777777" w:rsidR="00DC78CD" w:rsidRPr="00DC78CD" w:rsidRDefault="00DC78CD" w:rsidP="00DC78CD">
      <w:pPr>
        <w:spacing w:line="208" w:lineRule="auto"/>
      </w:pPr>
      <w:r>
        <w:t>This resolution is very similar to Resolution No. 52-17 that has to do with real property taxes.  This will be explained further in the Committee-of-the-Whole Meeting immediately following this meeting.</w:t>
      </w:r>
    </w:p>
    <w:p w14:paraId="184C1A3B" w14:textId="77777777" w:rsidR="00DF3CF3" w:rsidRDefault="00DF3CF3" w:rsidP="00DF3CF3">
      <w:pPr>
        <w:spacing w:line="208" w:lineRule="auto"/>
      </w:pPr>
    </w:p>
    <w:p w14:paraId="3A96FD82" w14:textId="0EF1872B" w:rsidR="00DF3CF3" w:rsidRPr="00DF3CF3" w:rsidRDefault="00DF3CF3" w:rsidP="00DF3CF3">
      <w:pPr>
        <w:spacing w:line="208" w:lineRule="auto"/>
        <w:rPr>
          <w:b/>
        </w:rPr>
      </w:pPr>
      <w:r>
        <w:rPr>
          <w:b/>
          <w:u w:val="single"/>
        </w:rPr>
        <w:t>RESOLUTION NO. 54-17</w:t>
      </w:r>
      <w:r>
        <w:rPr>
          <w:b/>
        </w:rPr>
        <w:tab/>
      </w:r>
      <w:r>
        <w:rPr>
          <w:b/>
        </w:rPr>
        <w:tab/>
      </w:r>
      <w:r>
        <w:rPr>
          <w:b/>
        </w:rPr>
        <w:tab/>
      </w:r>
      <w:r>
        <w:rPr>
          <w:b/>
        </w:rPr>
        <w:tab/>
      </w:r>
      <w:r>
        <w:rPr>
          <w:b/>
        </w:rPr>
        <w:tab/>
      </w:r>
      <w:r>
        <w:rPr>
          <w:b/>
        </w:rPr>
        <w:tab/>
        <w:t>BY: JOHN B. SHEPHERD</w:t>
      </w:r>
    </w:p>
    <w:p w14:paraId="4D884748" w14:textId="77777777" w:rsidR="00DF3CF3" w:rsidRDefault="00DF3CF3" w:rsidP="00DF3CF3">
      <w:pPr>
        <w:spacing w:line="208" w:lineRule="auto"/>
        <w:rPr>
          <w:b/>
          <w:u w:val="single"/>
        </w:rPr>
      </w:pPr>
    </w:p>
    <w:p w14:paraId="002373F2" w14:textId="0BCB0D3F" w:rsidR="00DF3CF3" w:rsidRDefault="00DF3CF3" w:rsidP="00DF3CF3">
      <w:pPr>
        <w:spacing w:line="208" w:lineRule="auto"/>
        <w:rPr>
          <w:b/>
        </w:rPr>
      </w:pPr>
      <w:r w:rsidRPr="00DF3CF3">
        <w:rPr>
          <w:b/>
        </w:rPr>
        <w:t xml:space="preserve">AN EMERGENCY RESOLUTION AUTHORIZING THE MAYOR OR HER DESIGNEE TO MAKE APPLICATION TO PARTICIPATE </w:t>
      </w:r>
      <w:r w:rsidR="002E04E0">
        <w:rPr>
          <w:b/>
        </w:rPr>
        <w:t>IN OHIO PUBLIC WORKS COMMISSION</w:t>
      </w:r>
      <w:r w:rsidRPr="00DF3CF3">
        <w:rPr>
          <w:b/>
        </w:rPr>
        <w:t>’S STATE CAPITAL IMPROVEMENT AND / OR LOCAL TRANSPORTATION PROGRAM(S) FOR THE COLLVER ROAD / OAK ROAD STORM AND SANITARY IMPROVEMENT PROJECT AND TO EXECUTE CONTRACTS AS REQUIRED</w:t>
      </w:r>
    </w:p>
    <w:p w14:paraId="487C3C8E" w14:textId="5AC239C1" w:rsidR="00DC78CD" w:rsidRDefault="00DC78CD" w:rsidP="00DF3CF3">
      <w:pPr>
        <w:spacing w:line="208" w:lineRule="auto"/>
        <w:rPr>
          <w:b/>
        </w:rPr>
      </w:pPr>
      <w:r>
        <w:rPr>
          <w:b/>
        </w:rPr>
        <w:t>1</w:t>
      </w:r>
      <w:r w:rsidRPr="00DC78CD">
        <w:rPr>
          <w:b/>
          <w:vertAlign w:val="superscript"/>
        </w:rPr>
        <w:t>st</w:t>
      </w:r>
      <w:r>
        <w:rPr>
          <w:b/>
        </w:rPr>
        <w:t xml:space="preserve"> READING</w:t>
      </w:r>
    </w:p>
    <w:p w14:paraId="6DBBDAB5" w14:textId="77777777" w:rsidR="00DC78CD" w:rsidRDefault="00DC78CD" w:rsidP="00DF3CF3">
      <w:pPr>
        <w:spacing w:line="208" w:lineRule="auto"/>
        <w:rPr>
          <w:b/>
        </w:rPr>
      </w:pPr>
    </w:p>
    <w:p w14:paraId="5B9B604A" w14:textId="77777777" w:rsidR="0048797B" w:rsidRDefault="0048797B" w:rsidP="0048797B">
      <w:pPr>
        <w:spacing w:line="208" w:lineRule="auto"/>
      </w:pPr>
      <w:r>
        <w:t xml:space="preserve">Mr. Shepherd said that this project will replace inverted sewers and sewers in disrepair on </w:t>
      </w:r>
      <w:proofErr w:type="spellStart"/>
      <w:r>
        <w:t>Collver</w:t>
      </w:r>
      <w:proofErr w:type="spellEnd"/>
      <w:r>
        <w:t xml:space="preserve"> and Oak Road much like the other projects done throughout the city.  The city has applied for this type of funding for the Avalon, Frazier, Hampton and Valley View area projects.  The city is applying for a zero interest 30-year loan and anticipates contributing a local portion.  These projects have to be done to comply with EPA mandates.  These projects have greatly reduced flooding in the city.  This is authorizing the application for a funding mechanism.  The applications are due by October 5</w:t>
      </w:r>
      <w:r w:rsidRPr="007D45E3">
        <w:rPr>
          <w:vertAlign w:val="superscript"/>
        </w:rPr>
        <w:t>th</w:t>
      </w:r>
      <w:r>
        <w:t xml:space="preserve"> and the city has two years to begin the project.  This will be </w:t>
      </w:r>
      <w:r>
        <w:lastRenderedPageBreak/>
        <w:t>read three full times.</w:t>
      </w:r>
    </w:p>
    <w:p w14:paraId="2D0A57FE" w14:textId="77777777" w:rsidR="007D45E3" w:rsidRDefault="007D45E3" w:rsidP="00DF3CF3">
      <w:pPr>
        <w:spacing w:line="208" w:lineRule="auto"/>
      </w:pPr>
    </w:p>
    <w:p w14:paraId="00DE8890" w14:textId="1C75F458" w:rsidR="007D45E3" w:rsidRDefault="007D45E3" w:rsidP="007D45E3">
      <w:pPr>
        <w:pStyle w:val="ListParagraph"/>
        <w:numPr>
          <w:ilvl w:val="0"/>
          <w:numId w:val="20"/>
        </w:numPr>
        <w:spacing w:line="208" w:lineRule="auto"/>
      </w:pPr>
      <w:r>
        <w:t>Councilman Klym asked if this is the same type of funding that was applied for the Spencer Road Project.  Director Costello sai</w:t>
      </w:r>
      <w:r w:rsidR="002E04E0">
        <w:t>d that Spencer was through the C</w:t>
      </w:r>
      <w:r>
        <w:t>ounty and this is through the state’s District One Public Works.</w:t>
      </w:r>
    </w:p>
    <w:p w14:paraId="36CB919A" w14:textId="77777777" w:rsidR="007D45E3" w:rsidRDefault="007D45E3" w:rsidP="007D45E3">
      <w:pPr>
        <w:pStyle w:val="ListParagraph"/>
        <w:spacing w:line="208" w:lineRule="auto"/>
      </w:pPr>
    </w:p>
    <w:p w14:paraId="10532BE9" w14:textId="0348F6E6" w:rsidR="007D45E3" w:rsidRPr="00DC78CD" w:rsidRDefault="007D45E3" w:rsidP="007D45E3">
      <w:pPr>
        <w:pStyle w:val="ListParagraph"/>
        <w:numPr>
          <w:ilvl w:val="0"/>
          <w:numId w:val="20"/>
        </w:numPr>
        <w:spacing w:line="208" w:lineRule="auto"/>
      </w:pPr>
      <w:r>
        <w:t>Councilman O’Donnell asked the likelihood of receiving this grant.  T</w:t>
      </w:r>
      <w:r w:rsidR="002E04E0">
        <w:t xml:space="preserve">he Mayor responded that it </w:t>
      </w:r>
      <w:r>
        <w:t>depend</w:t>
      </w:r>
      <w:r w:rsidR="002E04E0">
        <w:t>s</w:t>
      </w:r>
      <w:r>
        <w:t xml:space="preserve"> on other project applications.  The environmental impact, how many households and indiv</w:t>
      </w:r>
      <w:r w:rsidR="002E04E0">
        <w:t>iduals are impacted all come in</w:t>
      </w:r>
      <w:r>
        <w:t xml:space="preserve">to play in the decision.  </w:t>
      </w:r>
    </w:p>
    <w:p w14:paraId="5AF79FCB" w14:textId="77777777" w:rsidR="00B16F8D" w:rsidRPr="00B16F8D" w:rsidRDefault="00B16F8D" w:rsidP="00B16F8D">
      <w:pPr>
        <w:rPr>
          <w:sz w:val="22"/>
          <w:szCs w:val="22"/>
        </w:rPr>
      </w:pPr>
    </w:p>
    <w:p w14:paraId="12D021B7" w14:textId="23979E75" w:rsidR="00B55005" w:rsidRDefault="004119D5" w:rsidP="00DE0A1D">
      <w:pPr>
        <w:tabs>
          <w:tab w:val="left" w:pos="-1080"/>
          <w:tab w:val="left" w:pos="-720"/>
          <w:tab w:val="left" w:pos="-180"/>
        </w:tabs>
      </w:pPr>
      <w:r>
        <w:t>President Moran moved to close the Special Meeting, seconded by Mr. O’Donnell.</w:t>
      </w:r>
    </w:p>
    <w:p w14:paraId="624A1F7C" w14:textId="77777777" w:rsidR="004119D5" w:rsidRDefault="004119D5" w:rsidP="00DE0A1D">
      <w:pPr>
        <w:tabs>
          <w:tab w:val="left" w:pos="-1080"/>
          <w:tab w:val="left" w:pos="-720"/>
          <w:tab w:val="left" w:pos="-180"/>
        </w:tabs>
      </w:pPr>
    </w:p>
    <w:p w14:paraId="60BD33D8" w14:textId="11F3E736" w:rsidR="00B16F8D" w:rsidRPr="00C36D87" w:rsidRDefault="00B16F8D" w:rsidP="00B16F8D">
      <w:pPr>
        <w:ind w:right="90"/>
        <w:rPr>
          <w:sz w:val="22"/>
          <w:szCs w:val="22"/>
        </w:rPr>
      </w:pPr>
      <w:r w:rsidRPr="00C36D87">
        <w:rPr>
          <w:sz w:val="22"/>
          <w:szCs w:val="22"/>
        </w:rPr>
        <w:t>Vote:</w:t>
      </w:r>
      <w:r w:rsidRPr="00C36D87">
        <w:rPr>
          <w:sz w:val="22"/>
          <w:szCs w:val="22"/>
        </w:rPr>
        <w:tab/>
        <w:t>Hunt – aye</w:t>
      </w:r>
      <w:r w:rsidRPr="00C36D87">
        <w:rPr>
          <w:sz w:val="22"/>
          <w:szCs w:val="22"/>
        </w:rPr>
        <w:tab/>
      </w:r>
      <w:r w:rsidRPr="00C36D87">
        <w:rPr>
          <w:sz w:val="22"/>
          <w:szCs w:val="22"/>
        </w:rPr>
        <w:tab/>
      </w:r>
      <w:r>
        <w:rPr>
          <w:sz w:val="22"/>
          <w:szCs w:val="22"/>
        </w:rPr>
        <w:t>Shepherd – aye</w:t>
      </w:r>
      <w:r>
        <w:rPr>
          <w:sz w:val="22"/>
          <w:szCs w:val="22"/>
        </w:rPr>
        <w:tab/>
      </w:r>
      <w:r w:rsidRPr="00C36D87">
        <w:rPr>
          <w:sz w:val="22"/>
          <w:szCs w:val="22"/>
        </w:rPr>
        <w:t xml:space="preserve"> </w:t>
      </w:r>
      <w:r w:rsidRPr="00C36D87">
        <w:rPr>
          <w:sz w:val="22"/>
          <w:szCs w:val="22"/>
        </w:rPr>
        <w:tab/>
        <w:t>O</w:t>
      </w:r>
      <w:r w:rsidR="00E42C3B">
        <w:rPr>
          <w:sz w:val="22"/>
          <w:szCs w:val="22"/>
        </w:rPr>
        <w:t>’Donnell – aye</w:t>
      </w:r>
      <w:r w:rsidR="00E42C3B">
        <w:rPr>
          <w:sz w:val="22"/>
          <w:szCs w:val="22"/>
        </w:rPr>
        <w:tab/>
        <w:t>Furry - aye</w:t>
      </w:r>
      <w:r w:rsidR="00E42C3B">
        <w:rPr>
          <w:sz w:val="22"/>
          <w:szCs w:val="22"/>
        </w:rPr>
        <w:tab/>
      </w:r>
    </w:p>
    <w:p w14:paraId="557ADD47" w14:textId="77777777" w:rsidR="00B16F8D" w:rsidRPr="00C36D87" w:rsidRDefault="00B16F8D" w:rsidP="00B16F8D">
      <w:pPr>
        <w:ind w:right="90" w:firstLine="720"/>
        <w:rPr>
          <w:sz w:val="22"/>
          <w:szCs w:val="22"/>
        </w:rPr>
      </w:pPr>
      <w:r w:rsidRPr="00C36D87">
        <w:rPr>
          <w:sz w:val="22"/>
          <w:szCs w:val="22"/>
        </w:rPr>
        <w:t>Sindelar – aye</w:t>
      </w:r>
      <w:r w:rsidRPr="00C36D87">
        <w:rPr>
          <w:sz w:val="22"/>
          <w:szCs w:val="22"/>
        </w:rPr>
        <w:tab/>
      </w:r>
      <w:r w:rsidRPr="00C36D87">
        <w:rPr>
          <w:sz w:val="22"/>
          <w:szCs w:val="22"/>
        </w:rPr>
        <w:tab/>
        <w:t>Klym – aye</w:t>
      </w:r>
      <w:r w:rsidRPr="00C36D87">
        <w:rPr>
          <w:sz w:val="22"/>
          <w:szCs w:val="22"/>
        </w:rPr>
        <w:tab/>
      </w:r>
      <w:r w:rsidRPr="00C36D87">
        <w:rPr>
          <w:sz w:val="22"/>
          <w:szCs w:val="22"/>
        </w:rPr>
        <w:tab/>
        <w:t>Moran - aye</w:t>
      </w:r>
      <w:r w:rsidRPr="00C36D87">
        <w:rPr>
          <w:sz w:val="22"/>
          <w:szCs w:val="22"/>
        </w:rPr>
        <w:tab/>
      </w:r>
    </w:p>
    <w:p w14:paraId="6587D7A4" w14:textId="54E8BA3B" w:rsidR="00B16F8D" w:rsidRPr="00C36D87" w:rsidRDefault="00B16F8D" w:rsidP="00B16F8D">
      <w:pPr>
        <w:ind w:right="90"/>
        <w:rPr>
          <w:b/>
          <w:sz w:val="22"/>
          <w:szCs w:val="22"/>
        </w:rPr>
      </w:pPr>
      <w:r>
        <w:rPr>
          <w:sz w:val="22"/>
          <w:szCs w:val="22"/>
        </w:rPr>
        <w:tab/>
        <w:t>7</w:t>
      </w:r>
      <w:r w:rsidRPr="00C36D87">
        <w:rPr>
          <w:sz w:val="22"/>
          <w:szCs w:val="22"/>
        </w:rPr>
        <w:t xml:space="preserve"> ayes</w:t>
      </w:r>
      <w:r w:rsidRPr="00C36D87">
        <w:rPr>
          <w:sz w:val="22"/>
          <w:szCs w:val="22"/>
        </w:rPr>
        <w:tab/>
      </w:r>
      <w:r w:rsidRPr="00C36D87">
        <w:rPr>
          <w:sz w:val="22"/>
          <w:szCs w:val="22"/>
        </w:rPr>
        <w:tab/>
      </w:r>
      <w:r w:rsidRPr="00C36D87">
        <w:rPr>
          <w:sz w:val="22"/>
          <w:szCs w:val="22"/>
        </w:rPr>
        <w:tab/>
      </w:r>
      <w:r>
        <w:rPr>
          <w:sz w:val="22"/>
          <w:szCs w:val="22"/>
        </w:rPr>
        <w:tab/>
      </w:r>
      <w:r w:rsidR="00E42C3B">
        <w:rPr>
          <w:sz w:val="22"/>
          <w:szCs w:val="22"/>
        </w:rPr>
        <w:tab/>
      </w:r>
      <w:r w:rsidR="00E42C3B">
        <w:rPr>
          <w:sz w:val="22"/>
          <w:szCs w:val="22"/>
        </w:rPr>
        <w:tab/>
        <w:t>0 nays</w:t>
      </w:r>
      <w:r w:rsidR="00E42C3B">
        <w:rPr>
          <w:sz w:val="22"/>
          <w:szCs w:val="22"/>
        </w:rPr>
        <w:tab/>
      </w:r>
      <w:r w:rsidR="00E42C3B">
        <w:rPr>
          <w:sz w:val="22"/>
          <w:szCs w:val="22"/>
        </w:rPr>
        <w:tab/>
      </w:r>
      <w:r w:rsidR="00E42C3B">
        <w:rPr>
          <w:sz w:val="22"/>
          <w:szCs w:val="22"/>
        </w:rPr>
        <w:tab/>
      </w:r>
      <w:r w:rsidRPr="00C36D87">
        <w:rPr>
          <w:b/>
          <w:sz w:val="22"/>
          <w:szCs w:val="22"/>
        </w:rPr>
        <w:t>PASSED</w:t>
      </w:r>
    </w:p>
    <w:p w14:paraId="7D225246" w14:textId="77777777" w:rsidR="00B55005" w:rsidRDefault="00B55005" w:rsidP="00DE0A1D">
      <w:pPr>
        <w:tabs>
          <w:tab w:val="left" w:pos="-1080"/>
          <w:tab w:val="left" w:pos="-720"/>
          <w:tab w:val="left" w:pos="-180"/>
        </w:tabs>
        <w:rPr>
          <w:b/>
        </w:rPr>
      </w:pPr>
    </w:p>
    <w:p w14:paraId="57BF705C" w14:textId="49B854AB" w:rsidR="00DE0A1D" w:rsidRDefault="00DE0A1D" w:rsidP="00DE0A1D">
      <w:pPr>
        <w:tabs>
          <w:tab w:val="left" w:pos="-1080"/>
          <w:tab w:val="left" w:pos="-720"/>
          <w:tab w:val="left" w:pos="-180"/>
        </w:tabs>
      </w:pPr>
      <w:r>
        <w:t>As there was no further business by members of Council, the Special Meeting was adj</w:t>
      </w:r>
      <w:r w:rsidR="00D62AF0">
        <w:t>ourned</w:t>
      </w:r>
      <w:r w:rsidR="007D45E3">
        <w:t xml:space="preserve"> at 7</w:t>
      </w:r>
      <w:r w:rsidR="00E42C3B">
        <w:t>:1</w:t>
      </w:r>
      <w:r w:rsidR="00EC7DBE">
        <w:t>5</w:t>
      </w:r>
      <w:r>
        <w:t xml:space="preserve"> p.m.</w:t>
      </w:r>
    </w:p>
    <w:p w14:paraId="7B7A8BA2" w14:textId="77777777" w:rsidR="00F9644A" w:rsidRDefault="00F9644A" w:rsidP="00DE0A1D">
      <w:pPr>
        <w:tabs>
          <w:tab w:val="left" w:pos="-1080"/>
          <w:tab w:val="left" w:pos="-720"/>
          <w:tab w:val="left" w:pos="-180"/>
        </w:tabs>
      </w:pPr>
    </w:p>
    <w:p w14:paraId="274BAEFA" w14:textId="77777777" w:rsidR="00F9644A" w:rsidRDefault="00F9644A" w:rsidP="00DE0A1D">
      <w:pPr>
        <w:tabs>
          <w:tab w:val="left" w:pos="-1080"/>
          <w:tab w:val="left" w:pos="-720"/>
          <w:tab w:val="left" w:pos="-180"/>
        </w:tabs>
      </w:pPr>
    </w:p>
    <w:p w14:paraId="2962F550" w14:textId="074E1B0F" w:rsidR="00F9644A" w:rsidRDefault="00F9644A" w:rsidP="00DE0A1D">
      <w:pPr>
        <w:tabs>
          <w:tab w:val="left" w:pos="-1080"/>
          <w:tab w:val="left" w:pos="-720"/>
          <w:tab w:val="left" w:pos="-180"/>
        </w:tabs>
      </w:pPr>
    </w:p>
    <w:p w14:paraId="66465CDA" w14:textId="0E29FA78"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2D354B02" w14:textId="627C610C" w:rsidR="0076065D" w:rsidRDefault="00DE0A1D">
      <w:pPr>
        <w:tabs>
          <w:tab w:val="left" w:pos="-1080"/>
          <w:tab w:val="left" w:pos="-720"/>
          <w:tab w:val="left" w:pos="-180"/>
        </w:tabs>
      </w:pPr>
      <w:r>
        <w:t>President of Council                                            Clerk of Council</w:t>
      </w:r>
    </w:p>
    <w:sectPr w:rsidR="0076065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9AF73" w14:textId="77777777" w:rsidR="004069EC" w:rsidRDefault="004069EC" w:rsidP="0076065D">
      <w:r>
        <w:separator/>
      </w:r>
    </w:p>
  </w:endnote>
  <w:endnote w:type="continuationSeparator" w:id="0">
    <w:p w14:paraId="66834C20" w14:textId="77777777" w:rsidR="004069EC" w:rsidRDefault="004069E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DC78CD" w:rsidRDefault="00DC78CD"/>
  <w:p w14:paraId="5E2ED062" w14:textId="77777777" w:rsidR="00DC78CD" w:rsidRDefault="00DC78CD">
    <w:pPr>
      <w:ind w:right="-720"/>
      <w:jc w:val="right"/>
      <w:rPr>
        <w:sz w:val="12"/>
        <w:szCs w:val="12"/>
      </w:rPr>
    </w:pPr>
    <w:r>
      <w:rPr>
        <w:sz w:val="12"/>
        <w:szCs w:val="12"/>
      </w:rPr>
      <w:t>Rocky River City Council</w:t>
    </w:r>
  </w:p>
  <w:p w14:paraId="44FD2A60" w14:textId="77777777" w:rsidR="00DC78CD" w:rsidRDefault="00DC78CD">
    <w:pPr>
      <w:ind w:right="-720"/>
      <w:jc w:val="right"/>
      <w:rPr>
        <w:sz w:val="12"/>
        <w:szCs w:val="12"/>
      </w:rPr>
    </w:pPr>
    <w:r>
      <w:rPr>
        <w:sz w:val="12"/>
        <w:szCs w:val="12"/>
      </w:rPr>
      <w:t>Special Meeting</w:t>
    </w:r>
  </w:p>
  <w:p w14:paraId="3F4F787F" w14:textId="414234D5" w:rsidR="00DC78CD" w:rsidRDefault="00DC78CD">
    <w:pPr>
      <w:ind w:right="-720"/>
      <w:jc w:val="right"/>
      <w:rPr>
        <w:sz w:val="12"/>
        <w:szCs w:val="12"/>
      </w:rPr>
    </w:pPr>
    <w:r>
      <w:rPr>
        <w:sz w:val="12"/>
        <w:szCs w:val="12"/>
      </w:rPr>
      <w:t>September 5, 2017</w:t>
    </w:r>
  </w:p>
  <w:p w14:paraId="66CE6EE2" w14:textId="66344A90" w:rsidR="00DC78CD" w:rsidRDefault="00DC78CD">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635E05">
      <w:rPr>
        <w:noProof/>
        <w:sz w:val="12"/>
        <w:szCs w:val="12"/>
      </w:rPr>
      <w:t>3</w:t>
    </w:r>
    <w:r>
      <w:rPr>
        <w:sz w:val="12"/>
        <w:szCs w:val="12"/>
      </w:rPr>
      <w:fldChar w:fldCharType="end"/>
    </w:r>
    <w:r>
      <w:rPr>
        <w:sz w:val="12"/>
        <w:szCs w:val="12"/>
      </w:rPr>
      <w:t xml:space="preserve"> of 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48DA4" w14:textId="77777777" w:rsidR="004069EC" w:rsidRDefault="004069EC" w:rsidP="0076065D">
      <w:r>
        <w:separator/>
      </w:r>
    </w:p>
  </w:footnote>
  <w:footnote w:type="continuationSeparator" w:id="0">
    <w:p w14:paraId="105B49C4" w14:textId="77777777" w:rsidR="004069EC" w:rsidRDefault="004069EC" w:rsidP="00760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D7D8" w14:textId="3B4B8EC1" w:rsidR="00DC78CD" w:rsidRDefault="00DC78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0"/>
  </w:num>
  <w:num w:numId="3">
    <w:abstractNumId w:val="3"/>
  </w:num>
  <w:num w:numId="4">
    <w:abstractNumId w:val="14"/>
  </w:num>
  <w:num w:numId="5">
    <w:abstractNumId w:val="13"/>
  </w:num>
  <w:num w:numId="6">
    <w:abstractNumId w:val="6"/>
  </w:num>
  <w:num w:numId="7">
    <w:abstractNumId w:val="16"/>
  </w:num>
  <w:num w:numId="8">
    <w:abstractNumId w:val="17"/>
  </w:num>
  <w:num w:numId="9">
    <w:abstractNumId w:val="21"/>
  </w:num>
  <w:num w:numId="10">
    <w:abstractNumId w:val="5"/>
  </w:num>
  <w:num w:numId="11">
    <w:abstractNumId w:val="11"/>
  </w:num>
  <w:num w:numId="12">
    <w:abstractNumId w:val="4"/>
  </w:num>
  <w:num w:numId="13">
    <w:abstractNumId w:val="10"/>
  </w:num>
  <w:num w:numId="14">
    <w:abstractNumId w:val="7"/>
  </w:num>
  <w:num w:numId="15">
    <w:abstractNumId w:val="12"/>
  </w:num>
  <w:num w:numId="16">
    <w:abstractNumId w:val="15"/>
  </w:num>
  <w:num w:numId="17">
    <w:abstractNumId w:val="8"/>
  </w:num>
  <w:num w:numId="18">
    <w:abstractNumId w:val="9"/>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138C5"/>
    <w:rsid w:val="0004626F"/>
    <w:rsid w:val="00057101"/>
    <w:rsid w:val="00072A39"/>
    <w:rsid w:val="00074C21"/>
    <w:rsid w:val="0007504D"/>
    <w:rsid w:val="00081C2C"/>
    <w:rsid w:val="00082229"/>
    <w:rsid w:val="00086998"/>
    <w:rsid w:val="00091FB4"/>
    <w:rsid w:val="000968AB"/>
    <w:rsid w:val="000B14A2"/>
    <w:rsid w:val="000B2B8B"/>
    <w:rsid w:val="000B4FCB"/>
    <w:rsid w:val="000C11CF"/>
    <w:rsid w:val="000C5B1A"/>
    <w:rsid w:val="000F19F9"/>
    <w:rsid w:val="0010773D"/>
    <w:rsid w:val="001128B3"/>
    <w:rsid w:val="0015735E"/>
    <w:rsid w:val="00182781"/>
    <w:rsid w:val="00190403"/>
    <w:rsid w:val="001932E9"/>
    <w:rsid w:val="001A13C5"/>
    <w:rsid w:val="001A1F86"/>
    <w:rsid w:val="001D4915"/>
    <w:rsid w:val="001D5747"/>
    <w:rsid w:val="001E035B"/>
    <w:rsid w:val="001F3015"/>
    <w:rsid w:val="001F752B"/>
    <w:rsid w:val="00201D50"/>
    <w:rsid w:val="00211633"/>
    <w:rsid w:val="00225E54"/>
    <w:rsid w:val="00231C88"/>
    <w:rsid w:val="00235FF4"/>
    <w:rsid w:val="00257B99"/>
    <w:rsid w:val="00263B97"/>
    <w:rsid w:val="002645CB"/>
    <w:rsid w:val="002848BF"/>
    <w:rsid w:val="0029376E"/>
    <w:rsid w:val="0029528A"/>
    <w:rsid w:val="002B48FA"/>
    <w:rsid w:val="002C3EB8"/>
    <w:rsid w:val="002C6EBC"/>
    <w:rsid w:val="002D28B3"/>
    <w:rsid w:val="002D3D8D"/>
    <w:rsid w:val="002D5648"/>
    <w:rsid w:val="002E04E0"/>
    <w:rsid w:val="002E14B6"/>
    <w:rsid w:val="002E18D1"/>
    <w:rsid w:val="002F7629"/>
    <w:rsid w:val="00302561"/>
    <w:rsid w:val="0030453F"/>
    <w:rsid w:val="00305306"/>
    <w:rsid w:val="00315C86"/>
    <w:rsid w:val="00332166"/>
    <w:rsid w:val="00334615"/>
    <w:rsid w:val="00334A27"/>
    <w:rsid w:val="0034204E"/>
    <w:rsid w:val="00365AAB"/>
    <w:rsid w:val="00371F2B"/>
    <w:rsid w:val="00386AFB"/>
    <w:rsid w:val="003A5D4C"/>
    <w:rsid w:val="003D0A61"/>
    <w:rsid w:val="003D219E"/>
    <w:rsid w:val="003D4D33"/>
    <w:rsid w:val="003D696B"/>
    <w:rsid w:val="003D6DFE"/>
    <w:rsid w:val="003F6807"/>
    <w:rsid w:val="0040569E"/>
    <w:rsid w:val="004069EC"/>
    <w:rsid w:val="004119D5"/>
    <w:rsid w:val="00414389"/>
    <w:rsid w:val="004259EC"/>
    <w:rsid w:val="00432D29"/>
    <w:rsid w:val="00460239"/>
    <w:rsid w:val="00474797"/>
    <w:rsid w:val="00477006"/>
    <w:rsid w:val="00481432"/>
    <w:rsid w:val="00483867"/>
    <w:rsid w:val="00485D82"/>
    <w:rsid w:val="0048797B"/>
    <w:rsid w:val="00491938"/>
    <w:rsid w:val="004921CF"/>
    <w:rsid w:val="004952B4"/>
    <w:rsid w:val="004A0C9D"/>
    <w:rsid w:val="004A15DE"/>
    <w:rsid w:val="004A7EDE"/>
    <w:rsid w:val="004D2965"/>
    <w:rsid w:val="005017C6"/>
    <w:rsid w:val="00502837"/>
    <w:rsid w:val="00521850"/>
    <w:rsid w:val="00524FC9"/>
    <w:rsid w:val="00525530"/>
    <w:rsid w:val="00542DD9"/>
    <w:rsid w:val="00544228"/>
    <w:rsid w:val="00545EC3"/>
    <w:rsid w:val="0056551D"/>
    <w:rsid w:val="00567EFA"/>
    <w:rsid w:val="005712FD"/>
    <w:rsid w:val="005D16D7"/>
    <w:rsid w:val="005D4E89"/>
    <w:rsid w:val="005D7BEF"/>
    <w:rsid w:val="005F0A5F"/>
    <w:rsid w:val="00600C91"/>
    <w:rsid w:val="00616C70"/>
    <w:rsid w:val="00616CCD"/>
    <w:rsid w:val="006226D9"/>
    <w:rsid w:val="00626B9A"/>
    <w:rsid w:val="00631CA5"/>
    <w:rsid w:val="00635E05"/>
    <w:rsid w:val="00641247"/>
    <w:rsid w:val="00643732"/>
    <w:rsid w:val="00657549"/>
    <w:rsid w:val="00666EB2"/>
    <w:rsid w:val="0067284F"/>
    <w:rsid w:val="00673B4F"/>
    <w:rsid w:val="0067424A"/>
    <w:rsid w:val="00674F4C"/>
    <w:rsid w:val="00681B99"/>
    <w:rsid w:val="006A0BC6"/>
    <w:rsid w:val="006A0C9E"/>
    <w:rsid w:val="006A264D"/>
    <w:rsid w:val="006A487A"/>
    <w:rsid w:val="006B4079"/>
    <w:rsid w:val="006B4AE7"/>
    <w:rsid w:val="006D4BBF"/>
    <w:rsid w:val="006F1C0A"/>
    <w:rsid w:val="007144CA"/>
    <w:rsid w:val="00720458"/>
    <w:rsid w:val="00747F5D"/>
    <w:rsid w:val="00747F9E"/>
    <w:rsid w:val="0075363A"/>
    <w:rsid w:val="0076065D"/>
    <w:rsid w:val="00764C37"/>
    <w:rsid w:val="00773D32"/>
    <w:rsid w:val="00777DD3"/>
    <w:rsid w:val="007B3941"/>
    <w:rsid w:val="007D01F8"/>
    <w:rsid w:val="007D45E3"/>
    <w:rsid w:val="007E064C"/>
    <w:rsid w:val="007E244D"/>
    <w:rsid w:val="007E42AB"/>
    <w:rsid w:val="007E5D02"/>
    <w:rsid w:val="007F5C67"/>
    <w:rsid w:val="00814259"/>
    <w:rsid w:val="00831A2D"/>
    <w:rsid w:val="00860EB4"/>
    <w:rsid w:val="008718EF"/>
    <w:rsid w:val="00872F83"/>
    <w:rsid w:val="00873520"/>
    <w:rsid w:val="00880C95"/>
    <w:rsid w:val="00885953"/>
    <w:rsid w:val="00891380"/>
    <w:rsid w:val="008A3917"/>
    <w:rsid w:val="008A43C6"/>
    <w:rsid w:val="008A6BD7"/>
    <w:rsid w:val="008B66FA"/>
    <w:rsid w:val="008D1D9D"/>
    <w:rsid w:val="008D2C65"/>
    <w:rsid w:val="008D495D"/>
    <w:rsid w:val="008E19C1"/>
    <w:rsid w:val="00905A44"/>
    <w:rsid w:val="0090654E"/>
    <w:rsid w:val="009307D4"/>
    <w:rsid w:val="00937156"/>
    <w:rsid w:val="00961B14"/>
    <w:rsid w:val="00970464"/>
    <w:rsid w:val="0098520F"/>
    <w:rsid w:val="00992747"/>
    <w:rsid w:val="00996597"/>
    <w:rsid w:val="009A175D"/>
    <w:rsid w:val="009A3ABB"/>
    <w:rsid w:val="009D07E1"/>
    <w:rsid w:val="009D37F6"/>
    <w:rsid w:val="009D6B8E"/>
    <w:rsid w:val="009F1E38"/>
    <w:rsid w:val="009F2DB8"/>
    <w:rsid w:val="009F5D42"/>
    <w:rsid w:val="00A12A48"/>
    <w:rsid w:val="00A32DA3"/>
    <w:rsid w:val="00A520C0"/>
    <w:rsid w:val="00A8096F"/>
    <w:rsid w:val="00A87A65"/>
    <w:rsid w:val="00A97871"/>
    <w:rsid w:val="00AA6A2A"/>
    <w:rsid w:val="00AB2941"/>
    <w:rsid w:val="00AB5DFC"/>
    <w:rsid w:val="00AD7517"/>
    <w:rsid w:val="00AE0505"/>
    <w:rsid w:val="00AE0A95"/>
    <w:rsid w:val="00AE3EFB"/>
    <w:rsid w:val="00AF05BD"/>
    <w:rsid w:val="00B00218"/>
    <w:rsid w:val="00B06E98"/>
    <w:rsid w:val="00B13CF8"/>
    <w:rsid w:val="00B16F8D"/>
    <w:rsid w:val="00B3222D"/>
    <w:rsid w:val="00B52BF3"/>
    <w:rsid w:val="00B55005"/>
    <w:rsid w:val="00B55473"/>
    <w:rsid w:val="00B62732"/>
    <w:rsid w:val="00B72080"/>
    <w:rsid w:val="00B77514"/>
    <w:rsid w:val="00B83D60"/>
    <w:rsid w:val="00BA6D55"/>
    <w:rsid w:val="00BC00BD"/>
    <w:rsid w:val="00BE1180"/>
    <w:rsid w:val="00C037C5"/>
    <w:rsid w:val="00C26420"/>
    <w:rsid w:val="00C32107"/>
    <w:rsid w:val="00C422E7"/>
    <w:rsid w:val="00C57F2E"/>
    <w:rsid w:val="00C6287D"/>
    <w:rsid w:val="00C677D3"/>
    <w:rsid w:val="00C8738D"/>
    <w:rsid w:val="00C92814"/>
    <w:rsid w:val="00CA14EC"/>
    <w:rsid w:val="00CC5485"/>
    <w:rsid w:val="00CD670F"/>
    <w:rsid w:val="00CE2986"/>
    <w:rsid w:val="00D207F7"/>
    <w:rsid w:val="00D377E0"/>
    <w:rsid w:val="00D45862"/>
    <w:rsid w:val="00D45FEF"/>
    <w:rsid w:val="00D47465"/>
    <w:rsid w:val="00D50D51"/>
    <w:rsid w:val="00D616C7"/>
    <w:rsid w:val="00D62AF0"/>
    <w:rsid w:val="00D95EC0"/>
    <w:rsid w:val="00DA0242"/>
    <w:rsid w:val="00DA4D16"/>
    <w:rsid w:val="00DA6979"/>
    <w:rsid w:val="00DB005B"/>
    <w:rsid w:val="00DB10B4"/>
    <w:rsid w:val="00DB47DB"/>
    <w:rsid w:val="00DC78CD"/>
    <w:rsid w:val="00DD173B"/>
    <w:rsid w:val="00DE08E9"/>
    <w:rsid w:val="00DE0A1D"/>
    <w:rsid w:val="00DF3CF3"/>
    <w:rsid w:val="00DF4731"/>
    <w:rsid w:val="00DF493C"/>
    <w:rsid w:val="00DF741F"/>
    <w:rsid w:val="00DF7A36"/>
    <w:rsid w:val="00E03758"/>
    <w:rsid w:val="00E076C6"/>
    <w:rsid w:val="00E12114"/>
    <w:rsid w:val="00E233C2"/>
    <w:rsid w:val="00E300CF"/>
    <w:rsid w:val="00E42C3B"/>
    <w:rsid w:val="00E4726B"/>
    <w:rsid w:val="00E552B3"/>
    <w:rsid w:val="00E55A9D"/>
    <w:rsid w:val="00E613BA"/>
    <w:rsid w:val="00E76F2D"/>
    <w:rsid w:val="00E84470"/>
    <w:rsid w:val="00E84C72"/>
    <w:rsid w:val="00E86608"/>
    <w:rsid w:val="00E876C5"/>
    <w:rsid w:val="00EC6870"/>
    <w:rsid w:val="00EC7DBE"/>
    <w:rsid w:val="00EC7F1F"/>
    <w:rsid w:val="00EE3A5B"/>
    <w:rsid w:val="00EF61FC"/>
    <w:rsid w:val="00F071F7"/>
    <w:rsid w:val="00F138A6"/>
    <w:rsid w:val="00F14737"/>
    <w:rsid w:val="00F222CC"/>
    <w:rsid w:val="00F47705"/>
    <w:rsid w:val="00F47F21"/>
    <w:rsid w:val="00F6000B"/>
    <w:rsid w:val="00F668D5"/>
    <w:rsid w:val="00F738CB"/>
    <w:rsid w:val="00F73FDA"/>
    <w:rsid w:val="00F8452B"/>
    <w:rsid w:val="00F9644A"/>
    <w:rsid w:val="00FC0724"/>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999F29A8-7D67-42AA-B29D-1C0E33C6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5474-429A-4339-BC8A-5027A8DE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2017-09-13T14:40:00Z</cp:lastPrinted>
  <dcterms:created xsi:type="dcterms:W3CDTF">2017-09-06T13:57:00Z</dcterms:created>
  <dcterms:modified xsi:type="dcterms:W3CDTF">2017-09-13T14:40:00Z</dcterms:modified>
</cp:coreProperties>
</file>