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7E4707">
        <w:t>l for Monday, July 1</w:t>
      </w:r>
      <w:r w:rsidR="00F654E0">
        <w:t>5</w:t>
      </w:r>
      <w:r w:rsidR="00105286">
        <w:t>, 2019</w:t>
      </w:r>
      <w:r w:rsidR="006A2E62">
        <w:t xml:space="preserve"> </w:t>
      </w:r>
      <w:r w:rsidR="00766794">
        <w:t xml:space="preserve">at </w:t>
      </w:r>
      <w:r w:rsidR="00561848">
        <w:t>7:00</w:t>
      </w:r>
      <w:r w:rsidR="00114DB6">
        <w:t xml:space="preserve"> p.m.</w:t>
      </w:r>
      <w:r>
        <w:t xml:space="preserve"> in the David J. Cook Council Chambers, 21012 Hilliard Blvd., Rocky River, Ohio to hear and consider the following ordinance</w:t>
      </w:r>
      <w:r w:rsidR="00F904A4">
        <w:t>s</w:t>
      </w:r>
      <w:r>
        <w:t>.</w:t>
      </w:r>
    </w:p>
    <w:p w:rsidR="003B1120" w:rsidRDefault="00404978" w:rsidP="001F190E">
      <w:r>
        <w:tab/>
      </w:r>
    </w:p>
    <w:p w:rsidR="00F654E0" w:rsidRDefault="00F654E0" w:rsidP="001F190E"/>
    <w:p w:rsidR="00F654E0" w:rsidRPr="00F654E0" w:rsidRDefault="00F654E0" w:rsidP="00F654E0">
      <w:pPr>
        <w:rPr>
          <w:b/>
        </w:rPr>
      </w:pPr>
      <w:r w:rsidRPr="00F654E0">
        <w:rPr>
          <w:b/>
        </w:rPr>
        <w:t>RESOLUTION NO. 55-19</w:t>
      </w:r>
      <w:r w:rsidRPr="00F654E0">
        <w:rPr>
          <w:b/>
        </w:rPr>
        <w:tab/>
      </w:r>
      <w:r w:rsidRPr="00F654E0">
        <w:rPr>
          <w:b/>
        </w:rPr>
        <w:tab/>
      </w:r>
      <w:r w:rsidRPr="00F654E0">
        <w:rPr>
          <w:b/>
        </w:rPr>
        <w:tab/>
      </w:r>
      <w:r w:rsidRPr="00F654E0">
        <w:rPr>
          <w:b/>
        </w:rPr>
        <w:tab/>
        <w:t>BY: MICHAEL P. O’DONNEL</w:t>
      </w:r>
      <w:r w:rsidRPr="00F654E0">
        <w:rPr>
          <w:b/>
        </w:rPr>
        <w:tab/>
      </w:r>
    </w:p>
    <w:p w:rsidR="00F654E0" w:rsidRDefault="00F654E0" w:rsidP="00F654E0">
      <w:pPr>
        <w:rPr>
          <w:b/>
        </w:rPr>
      </w:pPr>
      <w:r w:rsidRPr="00F654E0">
        <w:rPr>
          <w:b/>
        </w:rPr>
        <w:t>A RESOLUTION ACCEPTING AMOUNTS AND RATES AS DETERMINED BY THE CUYAHOGA COUNTY BUDGET COMMISSION AND AUTHORIZING THE NECESSARY TAX LEVIES AND CERTIFYING THEM TO THE CUYAHOGA COUNTY FISCAL OFFICER AS FURTHER DESCRIBED IN THE ATTACHED EXHIBIT “A”</w:t>
      </w:r>
    </w:p>
    <w:p w:rsidR="00F654E0" w:rsidRPr="00F654E0" w:rsidRDefault="00F654E0" w:rsidP="00F654E0">
      <w:pPr>
        <w:rPr>
          <w:b/>
        </w:rPr>
      </w:pPr>
      <w:proofErr w:type="gramStart"/>
      <w:r>
        <w:rPr>
          <w:b/>
        </w:rPr>
        <w:t>2</w:t>
      </w:r>
      <w:r w:rsidRPr="00F654E0">
        <w:rPr>
          <w:b/>
          <w:vertAlign w:val="superscript"/>
        </w:rPr>
        <w:t>nd</w:t>
      </w:r>
      <w:proofErr w:type="gramEnd"/>
      <w:r>
        <w:rPr>
          <w:b/>
        </w:rPr>
        <w:t xml:space="preserve"> READING</w:t>
      </w:r>
    </w:p>
    <w:p w:rsidR="00F654E0" w:rsidRPr="00F654E0" w:rsidRDefault="00F654E0" w:rsidP="00F654E0">
      <w:pPr>
        <w:rPr>
          <w:b/>
        </w:rPr>
      </w:pPr>
    </w:p>
    <w:p w:rsidR="00F654E0" w:rsidRDefault="00F654E0" w:rsidP="00F654E0">
      <w:pPr>
        <w:rPr>
          <w:b/>
        </w:rPr>
      </w:pPr>
      <w:r>
        <w:rPr>
          <w:b/>
        </w:rPr>
        <w:t>ORDINANCE NO. 56-19</w:t>
      </w:r>
      <w:r>
        <w:rPr>
          <w:b/>
        </w:rPr>
        <w:tab/>
      </w:r>
      <w:r>
        <w:rPr>
          <w:b/>
        </w:rPr>
        <w:tab/>
      </w:r>
      <w:r>
        <w:rPr>
          <w:b/>
        </w:rPr>
        <w:tab/>
      </w:r>
      <w:r>
        <w:rPr>
          <w:b/>
        </w:rPr>
        <w:tab/>
      </w:r>
      <w:r>
        <w:rPr>
          <w:b/>
        </w:rPr>
        <w:tab/>
        <w:t>BY: JAMES W. MORAN</w:t>
      </w:r>
    </w:p>
    <w:p w:rsidR="00F654E0" w:rsidRDefault="00F654E0" w:rsidP="00F654E0">
      <w:pPr>
        <w:rPr>
          <w:b/>
        </w:rPr>
      </w:pPr>
      <w:r w:rsidRPr="00F654E0">
        <w:rPr>
          <w:b/>
        </w:rPr>
        <w:t>AN EMERGENCY ORDINANCE AUTHORIZING THE MAYOR TO ENTER INTO A PROFESSIONAL PLANNING SERVICES AGREEMENT BETWEEN THE CUYAHOGA COUNTY PLANNING COMMISSION AND THE CITY OF ROCKY RIVER REGARDING ZONING UPDATES, ATTACHED HERETO AS EXHIBIT A</w:t>
      </w:r>
    </w:p>
    <w:p w:rsidR="00F654E0" w:rsidRPr="00F654E0" w:rsidRDefault="00F654E0" w:rsidP="00F654E0">
      <w:pPr>
        <w:rPr>
          <w:b/>
        </w:rPr>
      </w:pPr>
      <w:proofErr w:type="gramStart"/>
      <w:r>
        <w:rPr>
          <w:b/>
        </w:rPr>
        <w:t>2</w:t>
      </w:r>
      <w:r w:rsidRPr="00F654E0">
        <w:rPr>
          <w:b/>
          <w:vertAlign w:val="superscript"/>
        </w:rPr>
        <w:t>nd</w:t>
      </w:r>
      <w:proofErr w:type="gramEnd"/>
      <w:r>
        <w:rPr>
          <w:b/>
        </w:rPr>
        <w:t xml:space="preserve"> READING</w:t>
      </w:r>
    </w:p>
    <w:p w:rsidR="00F654E0" w:rsidRPr="00F654E0" w:rsidRDefault="00F654E0" w:rsidP="00F654E0">
      <w:pPr>
        <w:rPr>
          <w:b/>
        </w:rPr>
      </w:pPr>
    </w:p>
    <w:p w:rsidR="00F654E0" w:rsidRDefault="00F654E0" w:rsidP="00F654E0">
      <w:pPr>
        <w:rPr>
          <w:b/>
        </w:rPr>
      </w:pPr>
      <w:r>
        <w:rPr>
          <w:b/>
        </w:rPr>
        <w:t>ORDINANCE NO. 57-19</w:t>
      </w:r>
      <w:r>
        <w:rPr>
          <w:b/>
        </w:rPr>
        <w:tab/>
      </w:r>
      <w:r>
        <w:rPr>
          <w:b/>
        </w:rPr>
        <w:tab/>
      </w:r>
      <w:r>
        <w:rPr>
          <w:b/>
        </w:rPr>
        <w:tab/>
      </w:r>
      <w:r>
        <w:rPr>
          <w:b/>
        </w:rPr>
        <w:tab/>
      </w:r>
      <w:r>
        <w:rPr>
          <w:b/>
        </w:rPr>
        <w:tab/>
        <w:t>BY: JOHN B. SHEPHERD</w:t>
      </w:r>
    </w:p>
    <w:p w:rsidR="00F654E0" w:rsidRDefault="00F654E0" w:rsidP="00F654E0">
      <w:pPr>
        <w:rPr>
          <w:b/>
        </w:rPr>
      </w:pPr>
      <w:r w:rsidRPr="00F654E0">
        <w:rPr>
          <w:b/>
        </w:rPr>
        <w:t>AN EMERGENCY RESOLUTION AUTHORIZING THE MAYOR TO ENTER INTO AN AGREEMENT WITH NORTHEAST OHIO PUBLIC ENERGY COUNCIL (NOPEC) ENERGIZED COMMUNITY GRANT(S)</w:t>
      </w:r>
    </w:p>
    <w:p w:rsidR="00F654E0" w:rsidRPr="00F654E0" w:rsidRDefault="00F654E0" w:rsidP="00F654E0">
      <w:pPr>
        <w:rPr>
          <w:b/>
        </w:rPr>
      </w:pPr>
      <w:proofErr w:type="gramStart"/>
      <w:r>
        <w:rPr>
          <w:b/>
        </w:rPr>
        <w:t>2</w:t>
      </w:r>
      <w:r w:rsidRPr="00F654E0">
        <w:rPr>
          <w:b/>
          <w:vertAlign w:val="superscript"/>
        </w:rPr>
        <w:t>nd</w:t>
      </w:r>
      <w:proofErr w:type="gramEnd"/>
      <w:r>
        <w:rPr>
          <w:b/>
        </w:rPr>
        <w:t xml:space="preserve"> READING</w:t>
      </w:r>
    </w:p>
    <w:p w:rsidR="00F654E0" w:rsidRPr="00F654E0" w:rsidRDefault="00F654E0" w:rsidP="00F654E0">
      <w:pPr>
        <w:rPr>
          <w:b/>
        </w:rPr>
      </w:pPr>
    </w:p>
    <w:p w:rsidR="00F654E0" w:rsidRDefault="00F654E0" w:rsidP="00F654E0">
      <w:pPr>
        <w:ind w:left="-144" w:right="72" w:firstLine="144"/>
        <w:rPr>
          <w:b/>
        </w:rPr>
      </w:pPr>
      <w:r>
        <w:rPr>
          <w:b/>
        </w:rPr>
        <w:t>ORDINANCE NO. 58-19</w:t>
      </w:r>
      <w:r>
        <w:rPr>
          <w:b/>
        </w:rPr>
        <w:tab/>
      </w:r>
      <w:r>
        <w:rPr>
          <w:b/>
        </w:rPr>
        <w:tab/>
      </w:r>
      <w:r>
        <w:rPr>
          <w:b/>
        </w:rPr>
        <w:tab/>
      </w:r>
      <w:r>
        <w:rPr>
          <w:b/>
        </w:rPr>
        <w:tab/>
      </w:r>
      <w:r>
        <w:rPr>
          <w:b/>
        </w:rPr>
        <w:tab/>
        <w:t>BY: JOHN B. SHEPHERD</w:t>
      </w:r>
    </w:p>
    <w:p w:rsidR="006E661E" w:rsidRDefault="00F654E0" w:rsidP="00F654E0">
      <w:pPr>
        <w:ind w:right="72"/>
        <w:rPr>
          <w:b/>
        </w:rPr>
      </w:pPr>
      <w:r w:rsidRPr="00F654E0">
        <w:rPr>
          <w:b/>
        </w:rPr>
        <w:t>AN EMERGENCY ORDINANCE AUTHORIZING THE MAYOR AND SAFETY SERVICE DIRECTOR TO ENTER INTO A CONTRACT WITH CROSSROADS ASPHALT RECYCLING, INC., FOR THE 2019 STREET REPAIR PROGRAM IN AN AMOUNT NOT TO EXCEED $839,446.00</w:t>
      </w:r>
    </w:p>
    <w:p w:rsidR="00F654E0" w:rsidRDefault="00F654E0" w:rsidP="00F654E0">
      <w:pPr>
        <w:rPr>
          <w:b/>
        </w:rPr>
      </w:pPr>
      <w:proofErr w:type="gramStart"/>
      <w:r>
        <w:rPr>
          <w:b/>
        </w:rPr>
        <w:t>2</w:t>
      </w:r>
      <w:r w:rsidRPr="00F654E0">
        <w:rPr>
          <w:b/>
          <w:vertAlign w:val="superscript"/>
        </w:rPr>
        <w:t>nd</w:t>
      </w:r>
      <w:proofErr w:type="gramEnd"/>
      <w:r>
        <w:rPr>
          <w:b/>
        </w:rPr>
        <w:t xml:space="preserve"> READING</w:t>
      </w:r>
    </w:p>
    <w:p w:rsidR="009057EE" w:rsidRDefault="009057EE" w:rsidP="00F654E0">
      <w:pPr>
        <w:rPr>
          <w:b/>
        </w:rPr>
      </w:pPr>
    </w:p>
    <w:p w:rsidR="009057EE" w:rsidRDefault="009057EE" w:rsidP="00F654E0">
      <w:pPr>
        <w:rPr>
          <w:b/>
        </w:rPr>
      </w:pPr>
      <w:r>
        <w:rPr>
          <w:b/>
        </w:rPr>
        <w:t>ORDINANCE NO. 59-19</w:t>
      </w:r>
      <w:r>
        <w:rPr>
          <w:b/>
        </w:rPr>
        <w:tab/>
      </w:r>
      <w:r>
        <w:rPr>
          <w:b/>
        </w:rPr>
        <w:tab/>
      </w:r>
      <w:r>
        <w:rPr>
          <w:b/>
        </w:rPr>
        <w:tab/>
      </w:r>
      <w:r>
        <w:rPr>
          <w:b/>
        </w:rPr>
        <w:tab/>
      </w:r>
      <w:r>
        <w:rPr>
          <w:b/>
        </w:rPr>
        <w:tab/>
        <w:t>BY: BRIAN J. SINDELAR</w:t>
      </w:r>
    </w:p>
    <w:p w:rsidR="009057EE" w:rsidRDefault="009057EE" w:rsidP="00F654E0">
      <w:pPr>
        <w:rPr>
          <w:b/>
        </w:rPr>
      </w:pPr>
      <w:r>
        <w:rPr>
          <w:b/>
        </w:rPr>
        <w:t xml:space="preserve">AN EMERGENCY ORDINANCE AUTHORIZING THE MAYOR AND SAFETY SERVICE DIRECTOR TO ENTER INTO A CONTRACT WITH A.W. FARRELL &amp; SON, INC. FOR THE 2019 ROOF REPLACEMENT OF CITY HALL IN AN </w:t>
      </w:r>
      <w:r>
        <w:rPr>
          <w:b/>
        </w:rPr>
        <w:lastRenderedPageBreak/>
        <w:t>AMOUNT NOT TO EXCEED $356,500.00</w:t>
      </w:r>
    </w:p>
    <w:p w:rsidR="009057EE" w:rsidRDefault="009057EE" w:rsidP="00F654E0">
      <w:pPr>
        <w:rPr>
          <w:b/>
        </w:rPr>
      </w:pPr>
      <w:proofErr w:type="gramStart"/>
      <w:r>
        <w:rPr>
          <w:b/>
        </w:rPr>
        <w:t>1</w:t>
      </w:r>
      <w:r w:rsidRPr="009057EE">
        <w:rPr>
          <w:b/>
          <w:vertAlign w:val="superscript"/>
        </w:rPr>
        <w:t>st</w:t>
      </w:r>
      <w:proofErr w:type="gramEnd"/>
      <w:r>
        <w:rPr>
          <w:b/>
        </w:rPr>
        <w:t xml:space="preserve"> READING</w:t>
      </w:r>
    </w:p>
    <w:p w:rsidR="009057EE" w:rsidRDefault="009057EE" w:rsidP="00F654E0">
      <w:pPr>
        <w:rPr>
          <w:b/>
        </w:rPr>
      </w:pPr>
    </w:p>
    <w:p w:rsidR="009057EE" w:rsidRDefault="009057EE" w:rsidP="00F654E0">
      <w:pPr>
        <w:rPr>
          <w:b/>
        </w:rPr>
      </w:pPr>
      <w:r>
        <w:rPr>
          <w:b/>
        </w:rPr>
        <w:t>ORDINANCE NO</w:t>
      </w:r>
      <w:r w:rsidR="001372E6">
        <w:rPr>
          <w:b/>
        </w:rPr>
        <w:t>. 60-19</w:t>
      </w:r>
      <w:r w:rsidR="001372E6">
        <w:rPr>
          <w:b/>
        </w:rPr>
        <w:tab/>
      </w:r>
      <w:r w:rsidR="001372E6">
        <w:rPr>
          <w:b/>
        </w:rPr>
        <w:tab/>
      </w:r>
      <w:r w:rsidR="001372E6">
        <w:rPr>
          <w:b/>
        </w:rPr>
        <w:tab/>
      </w:r>
      <w:r w:rsidR="001372E6">
        <w:rPr>
          <w:b/>
        </w:rPr>
        <w:tab/>
      </w:r>
      <w:r w:rsidR="001372E6">
        <w:rPr>
          <w:b/>
        </w:rPr>
        <w:tab/>
        <w:t>BY: DAVID W. FURRY</w:t>
      </w:r>
      <w:bookmarkStart w:id="0" w:name="_GoBack"/>
      <w:bookmarkEnd w:id="0"/>
    </w:p>
    <w:p w:rsidR="009057EE" w:rsidRDefault="009057EE" w:rsidP="00F654E0">
      <w:pPr>
        <w:rPr>
          <w:b/>
        </w:rPr>
      </w:pPr>
      <w:r>
        <w:rPr>
          <w:b/>
        </w:rPr>
        <w:t>AN EMERGENCY ORDINANCE AMENDING VARIOUS SECTIONS OF CHAPTER 1175 ENTITLED “FLOOD DAMAGE REDUCTION” OF THE CODIFIED ORDINANCES OF THE CITY OF ROCKY RIVER, AS FURTHER DESCRIBED IN THE ATTACHED EXHIBIT “A”</w:t>
      </w:r>
    </w:p>
    <w:p w:rsidR="009057EE" w:rsidRPr="00F654E0" w:rsidRDefault="009057EE" w:rsidP="00F654E0">
      <w:pPr>
        <w:rPr>
          <w:b/>
        </w:rPr>
      </w:pPr>
      <w:proofErr w:type="gramStart"/>
      <w:r>
        <w:rPr>
          <w:b/>
        </w:rPr>
        <w:t>1</w:t>
      </w:r>
      <w:r w:rsidRPr="009057EE">
        <w:rPr>
          <w:b/>
          <w:vertAlign w:val="superscript"/>
        </w:rPr>
        <w:t>st</w:t>
      </w:r>
      <w:proofErr w:type="gramEnd"/>
      <w:r>
        <w:rPr>
          <w:b/>
        </w:rPr>
        <w:t xml:space="preserve"> READING</w:t>
      </w:r>
    </w:p>
    <w:p w:rsidR="00F654E0" w:rsidRPr="00F654E0" w:rsidRDefault="00F654E0" w:rsidP="00F654E0">
      <w:pPr>
        <w:ind w:right="72"/>
        <w:rPr>
          <w:b/>
        </w:rPr>
      </w:pPr>
    </w:p>
    <w:p w:rsidR="00766794" w:rsidRDefault="00561848" w:rsidP="003B1120">
      <w:pPr>
        <w:ind w:left="-144" w:right="72" w:firstLine="144"/>
        <w:rPr>
          <w:b/>
        </w:rPr>
      </w:pPr>
      <w:r w:rsidRPr="003B1120">
        <w:rPr>
          <w:b/>
        </w:rPr>
        <w:tab/>
      </w:r>
      <w:r>
        <w:rPr>
          <w:b/>
        </w:rPr>
        <w:tab/>
      </w:r>
      <w:r>
        <w:rPr>
          <w:b/>
        </w:rPr>
        <w:tab/>
      </w:r>
      <w:r>
        <w:rPr>
          <w:b/>
        </w:rPr>
        <w:tab/>
      </w:r>
      <w:r>
        <w:rPr>
          <w:b/>
        </w:rPr>
        <w:tab/>
      </w:r>
      <w:r>
        <w:rPr>
          <w:b/>
        </w:rPr>
        <w:tab/>
      </w:r>
      <w:r>
        <w:rPr>
          <w:b/>
        </w:rPr>
        <w:tab/>
      </w:r>
    </w:p>
    <w:p w:rsidR="00445F3A" w:rsidRDefault="00445F3A" w:rsidP="00CA7133">
      <w:pPr>
        <w:spacing w:line="208" w:lineRule="auto"/>
        <w:rPr>
          <w:b/>
        </w:rPr>
      </w:pPr>
    </w:p>
    <w:sectPr w:rsidR="00445F3A"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81D0B"/>
    <w:rsid w:val="000900DD"/>
    <w:rsid w:val="000B4276"/>
    <w:rsid w:val="000C7FA6"/>
    <w:rsid w:val="00105286"/>
    <w:rsid w:val="00114DB6"/>
    <w:rsid w:val="001372E6"/>
    <w:rsid w:val="001F190E"/>
    <w:rsid w:val="001F49F5"/>
    <w:rsid w:val="00214301"/>
    <w:rsid w:val="00217F97"/>
    <w:rsid w:val="00220E6D"/>
    <w:rsid w:val="0022717E"/>
    <w:rsid w:val="00230DF9"/>
    <w:rsid w:val="00251709"/>
    <w:rsid w:val="002660A1"/>
    <w:rsid w:val="002D287A"/>
    <w:rsid w:val="00321C48"/>
    <w:rsid w:val="00365EC1"/>
    <w:rsid w:val="003664C9"/>
    <w:rsid w:val="0037593C"/>
    <w:rsid w:val="003B1120"/>
    <w:rsid w:val="003B3A1E"/>
    <w:rsid w:val="003B4B42"/>
    <w:rsid w:val="00404978"/>
    <w:rsid w:val="00445F3A"/>
    <w:rsid w:val="004718F6"/>
    <w:rsid w:val="00480F67"/>
    <w:rsid w:val="004C3617"/>
    <w:rsid w:val="004F19C6"/>
    <w:rsid w:val="00516F01"/>
    <w:rsid w:val="0052297C"/>
    <w:rsid w:val="005241A0"/>
    <w:rsid w:val="005317B7"/>
    <w:rsid w:val="00561848"/>
    <w:rsid w:val="00572A3A"/>
    <w:rsid w:val="005863A4"/>
    <w:rsid w:val="00595BB2"/>
    <w:rsid w:val="005E0347"/>
    <w:rsid w:val="005E2DF2"/>
    <w:rsid w:val="006505CF"/>
    <w:rsid w:val="00661561"/>
    <w:rsid w:val="0068255E"/>
    <w:rsid w:val="00686AD0"/>
    <w:rsid w:val="00687252"/>
    <w:rsid w:val="00691A84"/>
    <w:rsid w:val="0069389F"/>
    <w:rsid w:val="006A2E62"/>
    <w:rsid w:val="006A37B9"/>
    <w:rsid w:val="006D27FD"/>
    <w:rsid w:val="006E661E"/>
    <w:rsid w:val="0071713B"/>
    <w:rsid w:val="00726B5B"/>
    <w:rsid w:val="00745C5D"/>
    <w:rsid w:val="00766794"/>
    <w:rsid w:val="00786F9A"/>
    <w:rsid w:val="007B1242"/>
    <w:rsid w:val="007B272E"/>
    <w:rsid w:val="007E4707"/>
    <w:rsid w:val="00824466"/>
    <w:rsid w:val="008519B9"/>
    <w:rsid w:val="00852B88"/>
    <w:rsid w:val="00866A70"/>
    <w:rsid w:val="008830B4"/>
    <w:rsid w:val="008D6B58"/>
    <w:rsid w:val="009000F7"/>
    <w:rsid w:val="009057EE"/>
    <w:rsid w:val="00996431"/>
    <w:rsid w:val="009B00EB"/>
    <w:rsid w:val="009B0A91"/>
    <w:rsid w:val="00A34274"/>
    <w:rsid w:val="00A63A9B"/>
    <w:rsid w:val="00A82AC2"/>
    <w:rsid w:val="00AE3AB0"/>
    <w:rsid w:val="00B206CD"/>
    <w:rsid w:val="00BA0233"/>
    <w:rsid w:val="00BB20A7"/>
    <w:rsid w:val="00BD4CD7"/>
    <w:rsid w:val="00BD61C2"/>
    <w:rsid w:val="00C07CAE"/>
    <w:rsid w:val="00C105B4"/>
    <w:rsid w:val="00C114AF"/>
    <w:rsid w:val="00C76AF8"/>
    <w:rsid w:val="00C93EAF"/>
    <w:rsid w:val="00CA7133"/>
    <w:rsid w:val="00CE6D4C"/>
    <w:rsid w:val="00D33A5F"/>
    <w:rsid w:val="00D64FA4"/>
    <w:rsid w:val="00D921F0"/>
    <w:rsid w:val="00DF74C4"/>
    <w:rsid w:val="00E2545D"/>
    <w:rsid w:val="00E309AF"/>
    <w:rsid w:val="00E455EF"/>
    <w:rsid w:val="00EA4FDD"/>
    <w:rsid w:val="00EE494F"/>
    <w:rsid w:val="00EF1CAD"/>
    <w:rsid w:val="00F10768"/>
    <w:rsid w:val="00F1087E"/>
    <w:rsid w:val="00F26BF0"/>
    <w:rsid w:val="00F654E0"/>
    <w:rsid w:val="00F7781C"/>
    <w:rsid w:val="00F804AB"/>
    <w:rsid w:val="00F904A4"/>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6A1C1"/>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02FC-BCAE-4384-963D-A5EF00F0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2019-07-11T15:38:00Z</cp:lastPrinted>
  <dcterms:created xsi:type="dcterms:W3CDTF">2019-07-09T16:49:00Z</dcterms:created>
  <dcterms:modified xsi:type="dcterms:W3CDTF">2019-07-11T15:38:00Z</dcterms:modified>
</cp:coreProperties>
</file>