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1BEEB4E8" w:rsidR="0076065D" w:rsidRDefault="00D95B30">
      <w:pPr>
        <w:tabs>
          <w:tab w:val="left" w:pos="-1080"/>
          <w:tab w:val="left" w:pos="-720"/>
          <w:tab w:val="left" w:pos="-180"/>
        </w:tabs>
        <w:jc w:val="center"/>
        <w:rPr>
          <w:b/>
          <w:bCs/>
        </w:rPr>
      </w:pPr>
      <w:r>
        <w:rPr>
          <w:b/>
          <w:bCs/>
        </w:rPr>
        <w:t>September 21</w:t>
      </w:r>
      <w:r w:rsidR="00384455">
        <w:rPr>
          <w:b/>
          <w:bCs/>
        </w:rPr>
        <w:t>, 2020</w:t>
      </w:r>
    </w:p>
    <w:p w14:paraId="1FB8553D" w14:textId="77777777" w:rsidR="0076065D" w:rsidRDefault="0076065D" w:rsidP="004119D5">
      <w:pPr>
        <w:tabs>
          <w:tab w:val="left" w:pos="-1080"/>
          <w:tab w:val="left" w:pos="-720"/>
          <w:tab w:val="left" w:pos="-180"/>
        </w:tabs>
      </w:pPr>
    </w:p>
    <w:p w14:paraId="7DAACF43" w14:textId="50BF2308" w:rsidR="0076065D" w:rsidRPr="00060BC3" w:rsidRDefault="0076065D">
      <w:pPr>
        <w:tabs>
          <w:tab w:val="left" w:pos="-1080"/>
          <w:tab w:val="left" w:pos="-720"/>
          <w:tab w:val="left" w:pos="-180"/>
        </w:tabs>
      </w:pPr>
      <w:r w:rsidRPr="00060BC3">
        <w:t xml:space="preserve">The Special Meeting of Council was called to order by Mr. Moran, President of Council, </w:t>
      </w:r>
      <w:r w:rsidR="005613B2">
        <w:t>at 7:08</w:t>
      </w:r>
      <w:r w:rsidR="00384455" w:rsidRPr="00060BC3">
        <w:t xml:space="preserve"> p.m. via Zoom</w:t>
      </w:r>
    </w:p>
    <w:p w14:paraId="1CDE2FD5" w14:textId="77777777" w:rsidR="007E244D" w:rsidRPr="00060BC3" w:rsidRDefault="007E244D">
      <w:pPr>
        <w:tabs>
          <w:tab w:val="left" w:pos="-1080"/>
          <w:tab w:val="left" w:pos="-720"/>
          <w:tab w:val="left" w:pos="-180"/>
        </w:tabs>
      </w:pPr>
    </w:p>
    <w:p w14:paraId="239279E5" w14:textId="2D71CC19" w:rsidR="002354AD" w:rsidRPr="00060BC3" w:rsidRDefault="0076065D" w:rsidP="00302561">
      <w:pPr>
        <w:tabs>
          <w:tab w:val="left" w:pos="-1080"/>
          <w:tab w:val="left" w:pos="-720"/>
          <w:tab w:val="left" w:pos="-180"/>
        </w:tabs>
      </w:pPr>
      <w:r w:rsidRPr="00060BC3">
        <w:t>Council Members Pres</w:t>
      </w:r>
      <w:r w:rsidR="002C6EBC" w:rsidRPr="00060BC3">
        <w:t>ent:  Mr. Hunt,</w:t>
      </w:r>
      <w:r w:rsidR="007E244D" w:rsidRPr="00060BC3">
        <w:t xml:space="preserve"> </w:t>
      </w:r>
      <w:r w:rsidR="009F1CB5" w:rsidRPr="00060BC3">
        <w:t xml:space="preserve">Mr. Shepherd, </w:t>
      </w:r>
      <w:r w:rsidR="00384455" w:rsidRPr="00060BC3">
        <w:t xml:space="preserve">Mr. O’Donnell, </w:t>
      </w:r>
      <w:r w:rsidR="006E104C" w:rsidRPr="00060BC3">
        <w:t>Mr. Furry</w:t>
      </w:r>
      <w:r w:rsidR="00666EB2" w:rsidRPr="00060BC3">
        <w:t>,</w:t>
      </w:r>
      <w:r w:rsidRPr="00060BC3">
        <w:t xml:space="preserve"> </w:t>
      </w:r>
    </w:p>
    <w:p w14:paraId="01A2BFE9" w14:textId="6AC210DE" w:rsidR="0015201D" w:rsidRPr="00060BC3" w:rsidRDefault="002354AD" w:rsidP="00302561">
      <w:pPr>
        <w:tabs>
          <w:tab w:val="left" w:pos="-1080"/>
          <w:tab w:val="left" w:pos="-720"/>
          <w:tab w:val="left" w:pos="-180"/>
        </w:tabs>
      </w:pPr>
      <w:r w:rsidRPr="00060BC3">
        <w:tab/>
      </w:r>
      <w:r w:rsidRPr="00060BC3">
        <w:tab/>
      </w:r>
      <w:r w:rsidRPr="00060BC3">
        <w:tab/>
      </w:r>
      <w:r w:rsidRPr="00060BC3">
        <w:tab/>
      </w:r>
      <w:r w:rsidR="001128B3" w:rsidRPr="00060BC3">
        <w:t xml:space="preserve"> </w:t>
      </w:r>
      <w:r w:rsidR="00384455" w:rsidRPr="00060BC3">
        <w:t>Mrs. Morris</w:t>
      </w:r>
      <w:r w:rsidR="00D961AD" w:rsidRPr="00060BC3">
        <w:t xml:space="preserve">, </w:t>
      </w:r>
      <w:r w:rsidR="006E104C" w:rsidRPr="00060BC3">
        <w:t xml:space="preserve">Mr. Klym, </w:t>
      </w:r>
      <w:r w:rsidR="003D696B" w:rsidRPr="00060BC3">
        <w:t>Mr. Moran</w:t>
      </w:r>
    </w:p>
    <w:p w14:paraId="2AAD2ED0" w14:textId="561BC70F" w:rsidR="0076065D" w:rsidRPr="00060BC3" w:rsidRDefault="0076065D" w:rsidP="00302561">
      <w:pPr>
        <w:tabs>
          <w:tab w:val="left" w:pos="-1080"/>
          <w:tab w:val="left" w:pos="-720"/>
          <w:tab w:val="left" w:pos="-180"/>
        </w:tabs>
      </w:pPr>
      <w:r w:rsidRPr="00060BC3">
        <w:t xml:space="preserve">    </w:t>
      </w:r>
    </w:p>
    <w:p w14:paraId="50E99E8E" w14:textId="030E6AA7" w:rsidR="0076065D" w:rsidRPr="00060BC3" w:rsidRDefault="0076065D">
      <w:pPr>
        <w:tabs>
          <w:tab w:val="left" w:pos="-1080"/>
          <w:tab w:val="left" w:pos="-720"/>
          <w:tab w:val="left" w:pos="-180"/>
        </w:tabs>
      </w:pPr>
      <w:r w:rsidRPr="00060BC3">
        <w:t>Administration:</w:t>
      </w:r>
      <w:r w:rsidR="00384455" w:rsidRPr="00060BC3">
        <w:t xml:space="preserve">  Mayor Bobst, </w:t>
      </w:r>
      <w:r w:rsidR="00082170" w:rsidRPr="00060BC3">
        <w:t>Mr. Thomas</w:t>
      </w:r>
      <w:r w:rsidR="00267A31" w:rsidRPr="00060BC3">
        <w:t>, Mr. Snyder</w:t>
      </w:r>
    </w:p>
    <w:p w14:paraId="2D7481E2" w14:textId="77777777" w:rsidR="002C6EBC" w:rsidRPr="00060BC3" w:rsidRDefault="002C6EBC">
      <w:pPr>
        <w:tabs>
          <w:tab w:val="left" w:pos="-1080"/>
          <w:tab w:val="left" w:pos="-720"/>
          <w:tab w:val="left" w:pos="-180"/>
        </w:tabs>
      </w:pPr>
    </w:p>
    <w:p w14:paraId="4A75584B" w14:textId="6CB92BC6" w:rsidR="00384455" w:rsidRPr="00060BC3" w:rsidRDefault="00D95B30">
      <w:pPr>
        <w:tabs>
          <w:tab w:val="left" w:pos="-1080"/>
          <w:tab w:val="left" w:pos="-720"/>
          <w:tab w:val="left" w:pos="-180"/>
        </w:tabs>
      </w:pPr>
      <w:r>
        <w:t>Law Director:  Mr. Bemer</w:t>
      </w:r>
    </w:p>
    <w:p w14:paraId="10957862" w14:textId="77777777" w:rsidR="0010773D" w:rsidRPr="00060BC3" w:rsidRDefault="0010773D">
      <w:pPr>
        <w:tabs>
          <w:tab w:val="left" w:pos="-1080"/>
          <w:tab w:val="left" w:pos="-720"/>
          <w:tab w:val="left" w:pos="-180"/>
        </w:tabs>
      </w:pPr>
    </w:p>
    <w:p w14:paraId="513809D6" w14:textId="6DF25395" w:rsidR="0010773D" w:rsidRPr="00060BC3" w:rsidRDefault="0010773D">
      <w:pPr>
        <w:tabs>
          <w:tab w:val="left" w:pos="-1080"/>
          <w:tab w:val="left" w:pos="-720"/>
          <w:tab w:val="left" w:pos="-180"/>
        </w:tabs>
      </w:pPr>
      <w:r w:rsidRPr="00060BC3">
        <w:t>The meeting was opened with the Pledge of Allegiance.</w:t>
      </w:r>
    </w:p>
    <w:p w14:paraId="656FE213" w14:textId="77777777" w:rsidR="00667E60" w:rsidRPr="00060BC3" w:rsidRDefault="00667E60">
      <w:pPr>
        <w:tabs>
          <w:tab w:val="left" w:pos="-1080"/>
          <w:tab w:val="left" w:pos="-720"/>
          <w:tab w:val="left" w:pos="-180"/>
        </w:tabs>
      </w:pPr>
    </w:p>
    <w:p w14:paraId="39B36560" w14:textId="4ED64908" w:rsidR="004D1B3B" w:rsidRDefault="004D1B3B" w:rsidP="004D1B3B">
      <w:pPr>
        <w:tabs>
          <w:tab w:val="left" w:pos="-1080"/>
          <w:tab w:val="left" w:pos="-720"/>
          <w:tab w:val="left" w:pos="-180"/>
        </w:tabs>
      </w:pPr>
      <w:r w:rsidRPr="00060BC3">
        <w:t>The Special Meeting this evening i</w:t>
      </w:r>
      <w:r w:rsidR="00AE33DA" w:rsidRPr="00060BC3">
        <w:t xml:space="preserve">s in regards to </w:t>
      </w:r>
      <w:r w:rsidR="00D95B30" w:rsidRPr="00060BC3">
        <w:t>Resolution Nos. 66-20, 67-20, 68-20, 69-20</w:t>
      </w:r>
      <w:r w:rsidR="00D95B30">
        <w:t xml:space="preserve"> and </w:t>
      </w:r>
      <w:r w:rsidR="001A334B" w:rsidRPr="00060BC3">
        <w:t>Ordinance No</w:t>
      </w:r>
      <w:r w:rsidR="00267A31" w:rsidRPr="00060BC3">
        <w:t>s</w:t>
      </w:r>
      <w:r w:rsidR="001A334B" w:rsidRPr="00060BC3">
        <w:t xml:space="preserve">. </w:t>
      </w:r>
      <w:r w:rsidR="00D95B30">
        <w:t xml:space="preserve">70-20, 71-20, 72-20, 73-20 </w:t>
      </w:r>
      <w:r w:rsidR="00267A31" w:rsidRPr="00060BC3">
        <w:t>and</w:t>
      </w:r>
      <w:r w:rsidR="00D95B30">
        <w:t xml:space="preserve"> 74-20</w:t>
      </w:r>
      <w:r w:rsidR="00267A31" w:rsidRPr="00060BC3">
        <w:t>.</w:t>
      </w:r>
      <w:r w:rsidR="00384455" w:rsidRPr="00060BC3">
        <w:t xml:space="preserve"> </w:t>
      </w:r>
    </w:p>
    <w:p w14:paraId="3153E97E" w14:textId="77777777" w:rsidR="00D95B30" w:rsidRDefault="00D95B30" w:rsidP="004D1B3B">
      <w:pPr>
        <w:tabs>
          <w:tab w:val="left" w:pos="-1080"/>
          <w:tab w:val="left" w:pos="-720"/>
          <w:tab w:val="left" w:pos="-180"/>
        </w:tabs>
      </w:pPr>
    </w:p>
    <w:p w14:paraId="7B314BEE" w14:textId="2D143095" w:rsidR="00D95B30" w:rsidRPr="00060BC3" w:rsidRDefault="00D95B30" w:rsidP="004D1B3B">
      <w:pPr>
        <w:tabs>
          <w:tab w:val="left" w:pos="-1080"/>
          <w:tab w:val="left" w:pos="-720"/>
          <w:tab w:val="left" w:pos="-180"/>
        </w:tabs>
      </w:pPr>
      <w:r>
        <w:t>Mr. Furry welcomed members of Pack 390 for joining this evening’s zoom meeting.</w:t>
      </w:r>
    </w:p>
    <w:p w14:paraId="5F89F3D4" w14:textId="77777777" w:rsidR="00013673" w:rsidRPr="00060BC3" w:rsidRDefault="00013673" w:rsidP="004D1B3B">
      <w:pPr>
        <w:tabs>
          <w:tab w:val="left" w:pos="-1080"/>
          <w:tab w:val="left" w:pos="-720"/>
          <w:tab w:val="left" w:pos="-180"/>
        </w:tabs>
      </w:pPr>
    </w:p>
    <w:p w14:paraId="70B60664" w14:textId="769B1641" w:rsidR="00B7599F" w:rsidRPr="00060BC3" w:rsidRDefault="00267A31">
      <w:pPr>
        <w:tabs>
          <w:tab w:val="left" w:pos="-1080"/>
          <w:tab w:val="left" w:pos="-720"/>
          <w:tab w:val="left" w:pos="-180"/>
        </w:tabs>
        <w:rPr>
          <w:b/>
        </w:rPr>
      </w:pPr>
      <w:r w:rsidRPr="00060BC3">
        <w:rPr>
          <w:b/>
        </w:rPr>
        <w:t>PUBLIC COMMENT: NONE</w:t>
      </w:r>
    </w:p>
    <w:p w14:paraId="1FFB8F11" w14:textId="77777777" w:rsidR="005F5394" w:rsidRPr="00060BC3" w:rsidRDefault="005F5394" w:rsidP="00E076C6">
      <w:pPr>
        <w:tabs>
          <w:tab w:val="left" w:pos="-1080"/>
          <w:tab w:val="left" w:pos="-720"/>
          <w:tab w:val="left" w:pos="-180"/>
        </w:tabs>
        <w:rPr>
          <w:b/>
        </w:rPr>
      </w:pPr>
    </w:p>
    <w:p w14:paraId="10AC3C8C" w14:textId="781B0BA0" w:rsidR="005F5394" w:rsidRPr="00060BC3" w:rsidRDefault="005F5394" w:rsidP="00E076C6">
      <w:pPr>
        <w:tabs>
          <w:tab w:val="left" w:pos="-1080"/>
          <w:tab w:val="left" w:pos="-720"/>
          <w:tab w:val="left" w:pos="-180"/>
        </w:tabs>
        <w:rPr>
          <w:b/>
        </w:rPr>
      </w:pPr>
      <w:r w:rsidRPr="00060BC3">
        <w:rPr>
          <w:b/>
        </w:rPr>
        <w:t>UNFINISHED BUSINESS:</w:t>
      </w:r>
    </w:p>
    <w:p w14:paraId="3A165495" w14:textId="77777777" w:rsidR="00A23969" w:rsidRPr="00060BC3" w:rsidRDefault="00A23969" w:rsidP="00E076C6">
      <w:pPr>
        <w:tabs>
          <w:tab w:val="left" w:pos="-1080"/>
          <w:tab w:val="left" w:pos="-720"/>
          <w:tab w:val="left" w:pos="-180"/>
        </w:tabs>
        <w:rPr>
          <w:b/>
        </w:rPr>
      </w:pPr>
    </w:p>
    <w:p w14:paraId="440AC631" w14:textId="6F950E01" w:rsidR="00267A31" w:rsidRDefault="004E1693" w:rsidP="00267A31">
      <w:pPr>
        <w:spacing w:line="208" w:lineRule="auto"/>
        <w:rPr>
          <w:b/>
        </w:rPr>
      </w:pPr>
      <w:r>
        <w:rPr>
          <w:b/>
          <w:u w:val="single"/>
        </w:rPr>
        <w:t>RESOLUTION</w:t>
      </w:r>
      <w:r w:rsidR="00267A31">
        <w:rPr>
          <w:b/>
          <w:u w:val="single"/>
        </w:rPr>
        <w:t xml:space="preserve"> NO. 66</w:t>
      </w:r>
      <w:r w:rsidR="00267A31" w:rsidRPr="00A22A43">
        <w:rPr>
          <w:b/>
          <w:u w:val="single"/>
        </w:rPr>
        <w:t>-20</w:t>
      </w:r>
      <w:r w:rsidR="00267A31">
        <w:rPr>
          <w:b/>
        </w:rPr>
        <w:tab/>
      </w:r>
      <w:r w:rsidR="00267A31">
        <w:rPr>
          <w:b/>
        </w:rPr>
        <w:tab/>
      </w:r>
      <w:r w:rsidR="00267A31">
        <w:rPr>
          <w:b/>
        </w:rPr>
        <w:tab/>
      </w:r>
      <w:r w:rsidR="00267A31">
        <w:rPr>
          <w:b/>
        </w:rPr>
        <w:tab/>
      </w:r>
      <w:r>
        <w:rPr>
          <w:b/>
        </w:rPr>
        <w:tab/>
      </w:r>
      <w:r w:rsidR="00267A31">
        <w:rPr>
          <w:b/>
        </w:rPr>
        <w:t>BY: MICHAEL P. O’DONNELL</w:t>
      </w:r>
    </w:p>
    <w:p w14:paraId="6C622E06" w14:textId="77777777" w:rsidR="00267A31" w:rsidRDefault="00267A31" w:rsidP="00267A31">
      <w:pPr>
        <w:spacing w:line="208" w:lineRule="auto"/>
        <w:rPr>
          <w:b/>
        </w:rPr>
      </w:pPr>
    </w:p>
    <w:p w14:paraId="0D8C8F6C" w14:textId="77777777" w:rsidR="00267A31" w:rsidRDefault="00267A31" w:rsidP="00267A31">
      <w:pPr>
        <w:spacing w:line="208" w:lineRule="auto"/>
        <w:rPr>
          <w:b/>
        </w:rPr>
      </w:pPr>
      <w:r w:rsidRPr="00AA45AB">
        <w:rPr>
          <w:b/>
        </w:rPr>
        <w:t>A RESOLUTION REQUESTING THE CUYAHOGA COUNTY FISCAL OFFICER TO ADVANCE TAXES FROM THE PROCEEDS OF ALL TAX LEVIES FOR THE TAX YEAR 2020 PURSUANT TO THE OHIO REVISED CODE</w:t>
      </w:r>
    </w:p>
    <w:p w14:paraId="6466E3CB" w14:textId="14667E85" w:rsidR="00267A31" w:rsidRDefault="00D95B30" w:rsidP="00267A31">
      <w:pPr>
        <w:pStyle w:val="PlainText"/>
        <w:rPr>
          <w:rFonts w:ascii="Times New Roman" w:hAnsi="Times New Roman"/>
          <w:b/>
          <w:sz w:val="24"/>
          <w:szCs w:val="24"/>
        </w:rPr>
      </w:pPr>
      <w:r>
        <w:rPr>
          <w:rFonts w:ascii="Times New Roman" w:hAnsi="Times New Roman"/>
          <w:b/>
          <w:sz w:val="24"/>
          <w:szCs w:val="24"/>
        </w:rPr>
        <w:t>3</w:t>
      </w:r>
      <w:r w:rsidRPr="00D95B30">
        <w:rPr>
          <w:rFonts w:ascii="Times New Roman" w:hAnsi="Times New Roman"/>
          <w:b/>
          <w:sz w:val="24"/>
          <w:szCs w:val="24"/>
          <w:vertAlign w:val="superscript"/>
        </w:rPr>
        <w:t>rd</w:t>
      </w:r>
      <w:r>
        <w:rPr>
          <w:rFonts w:ascii="Times New Roman" w:hAnsi="Times New Roman"/>
          <w:b/>
          <w:sz w:val="24"/>
          <w:szCs w:val="24"/>
        </w:rPr>
        <w:t xml:space="preserve"> </w:t>
      </w:r>
      <w:r w:rsidR="00267A31">
        <w:rPr>
          <w:rFonts w:ascii="Times New Roman" w:hAnsi="Times New Roman"/>
          <w:b/>
          <w:sz w:val="24"/>
          <w:szCs w:val="24"/>
        </w:rPr>
        <w:t>READING</w:t>
      </w:r>
    </w:p>
    <w:p w14:paraId="5A3DE079" w14:textId="77777777" w:rsidR="00267A31" w:rsidRDefault="00267A31" w:rsidP="00267A31">
      <w:pPr>
        <w:spacing w:line="208" w:lineRule="auto"/>
        <w:rPr>
          <w:b/>
        </w:rPr>
      </w:pPr>
    </w:p>
    <w:p w14:paraId="36B420B9" w14:textId="61481E7D" w:rsidR="00D95B30" w:rsidRDefault="004E1693" w:rsidP="00E742C6">
      <w:pPr>
        <w:spacing w:line="208" w:lineRule="auto"/>
      </w:pPr>
      <w:r>
        <w:t xml:space="preserve">Mr. O’Donnell stated that this is an annual resolution </w:t>
      </w:r>
      <w:r w:rsidR="008107DC">
        <w:t>that is passed every year and has been discussed for several</w:t>
      </w:r>
      <w:r w:rsidR="00E742C6">
        <w:t xml:space="preserve"> weeks.  By approving this resolution, the city</w:t>
      </w:r>
      <w:r>
        <w:t xml:space="preserve"> </w:t>
      </w:r>
      <w:r w:rsidR="004B70B1">
        <w:t>receive</w:t>
      </w:r>
      <w:r w:rsidR="00E742C6">
        <w:t>s</w:t>
      </w:r>
      <w:r w:rsidR="004677B1">
        <w:t xml:space="preserve"> money </w:t>
      </w:r>
      <w:r w:rsidR="00E742C6">
        <w:t>much sooner</w:t>
      </w:r>
      <w:r w:rsidR="004677B1">
        <w:t xml:space="preserve"> from t</w:t>
      </w:r>
      <w:r w:rsidR="00E742C6">
        <w:t>he County</w:t>
      </w:r>
      <w:r w:rsidR="008107DC">
        <w:t xml:space="preserve">. </w:t>
      </w:r>
      <w:r w:rsidR="00E742C6">
        <w:t xml:space="preserve"> There have not been any questions regarding this resolution.  </w:t>
      </w:r>
      <w:r w:rsidR="00D95B30">
        <w:t>Mr. O’Donnell moved</w:t>
      </w:r>
      <w:r w:rsidR="008107DC">
        <w:t xml:space="preserve"> for passage of Resolution</w:t>
      </w:r>
      <w:r w:rsidR="00E742C6">
        <w:t xml:space="preserve"> No. 66</w:t>
      </w:r>
      <w:r w:rsidR="00D95B30">
        <w:t>-20, seconded by Mr. Furry.</w:t>
      </w:r>
    </w:p>
    <w:p w14:paraId="375838E4" w14:textId="77777777" w:rsidR="00D95B30" w:rsidRPr="00F00038" w:rsidRDefault="00D95B30" w:rsidP="00D95B30">
      <w:pPr>
        <w:tabs>
          <w:tab w:val="left" w:pos="-1080"/>
          <w:tab w:val="left" w:pos="-720"/>
          <w:tab w:val="left" w:pos="-180"/>
        </w:tabs>
      </w:pPr>
      <w:r w:rsidRPr="00F00038">
        <w:t>Vo</w:t>
      </w:r>
      <w:r>
        <w:t>te:</w:t>
      </w:r>
      <w:r>
        <w:tab/>
        <w:t>Hunt – aye</w:t>
      </w:r>
      <w:r>
        <w:tab/>
      </w:r>
      <w:r>
        <w:tab/>
        <w:t>Shepherd – aye</w:t>
      </w:r>
      <w:r>
        <w:tab/>
      </w:r>
      <w:r w:rsidRPr="00F00038">
        <w:t>O’Donnell – aye</w:t>
      </w:r>
      <w:r w:rsidRPr="00F00038">
        <w:tab/>
        <w:t>Furry – aye</w:t>
      </w:r>
      <w:r w:rsidRPr="00F00038">
        <w:tab/>
      </w:r>
      <w:r w:rsidRPr="00F00038">
        <w:tab/>
        <w:t>Morris – aye</w:t>
      </w:r>
      <w:r w:rsidRPr="00F00038">
        <w:tab/>
      </w:r>
      <w:r w:rsidRPr="00F00038">
        <w:tab/>
        <w:t>Klym – aye</w:t>
      </w:r>
      <w:r w:rsidRPr="00F00038">
        <w:tab/>
      </w:r>
      <w:r w:rsidRPr="00F00038">
        <w:tab/>
        <w:t>Moran - aye</w:t>
      </w:r>
      <w:r w:rsidRPr="00F00038">
        <w:tab/>
      </w:r>
      <w:r w:rsidRPr="00F00038">
        <w:tab/>
      </w:r>
    </w:p>
    <w:p w14:paraId="4E8B5AF1" w14:textId="77777777" w:rsidR="00D95B30" w:rsidRDefault="00D95B30" w:rsidP="00D95B30">
      <w:pPr>
        <w:tabs>
          <w:tab w:val="left" w:pos="-1080"/>
          <w:tab w:val="left" w:pos="-720"/>
          <w:tab w:val="left" w:pos="-180"/>
        </w:tabs>
        <w:rPr>
          <w:b/>
        </w:rPr>
      </w:pPr>
      <w:r w:rsidRPr="00F00038">
        <w:tab/>
        <w:t>7 ayes</w:t>
      </w:r>
      <w:r w:rsidRPr="00F00038">
        <w:tab/>
      </w:r>
      <w:r w:rsidRPr="00F00038">
        <w:tab/>
      </w:r>
      <w:r w:rsidRPr="00F00038">
        <w:tab/>
      </w:r>
      <w:r w:rsidRPr="00F00038">
        <w:tab/>
      </w:r>
      <w:r w:rsidRPr="00F00038">
        <w:tab/>
      </w:r>
      <w:r w:rsidRPr="00F00038">
        <w:tab/>
        <w:t>0 nays</w:t>
      </w:r>
      <w:r w:rsidRPr="00F00038">
        <w:tab/>
      </w:r>
      <w:r w:rsidRPr="00F00038">
        <w:tab/>
      </w:r>
      <w:r w:rsidRPr="00F00038">
        <w:tab/>
      </w:r>
      <w:r w:rsidRPr="00F00038">
        <w:tab/>
        <w:t xml:space="preserve"> </w:t>
      </w:r>
      <w:r w:rsidRPr="00F00038">
        <w:rPr>
          <w:b/>
        </w:rPr>
        <w:t>PASSED</w:t>
      </w:r>
    </w:p>
    <w:p w14:paraId="1A22B5CC" w14:textId="77777777" w:rsidR="00267A31" w:rsidRDefault="00267A31" w:rsidP="00267A31">
      <w:pPr>
        <w:spacing w:line="208" w:lineRule="auto"/>
        <w:rPr>
          <w:b/>
          <w:u w:val="single"/>
        </w:rPr>
      </w:pPr>
    </w:p>
    <w:p w14:paraId="40A5187E" w14:textId="3A49581B" w:rsidR="00267A31" w:rsidRPr="001F313A" w:rsidRDefault="004677B1" w:rsidP="00267A31">
      <w:pPr>
        <w:rPr>
          <w:b/>
        </w:rPr>
      </w:pPr>
      <w:r>
        <w:rPr>
          <w:b/>
          <w:u w:val="single"/>
        </w:rPr>
        <w:t>RESOLUTION</w:t>
      </w:r>
      <w:r w:rsidR="00267A31" w:rsidRPr="001F313A">
        <w:rPr>
          <w:b/>
          <w:u w:val="single"/>
        </w:rPr>
        <w:t xml:space="preserve"> NO. 67-20</w:t>
      </w:r>
      <w:r w:rsidR="00267A31" w:rsidRPr="001F313A">
        <w:rPr>
          <w:b/>
        </w:rPr>
        <w:tab/>
      </w:r>
      <w:r w:rsidR="00267A31" w:rsidRPr="001F313A">
        <w:rPr>
          <w:b/>
        </w:rPr>
        <w:tab/>
      </w:r>
      <w:r w:rsidR="00267A31" w:rsidRPr="001F313A">
        <w:rPr>
          <w:b/>
        </w:rPr>
        <w:tab/>
      </w:r>
      <w:r w:rsidR="00267A31" w:rsidRPr="001F313A">
        <w:rPr>
          <w:b/>
        </w:rPr>
        <w:tab/>
      </w:r>
      <w:r>
        <w:rPr>
          <w:b/>
        </w:rPr>
        <w:tab/>
      </w:r>
      <w:r w:rsidR="00267A31" w:rsidRPr="001F313A">
        <w:rPr>
          <w:b/>
        </w:rPr>
        <w:t>BY: MICHAEL P. O’DONNELL</w:t>
      </w:r>
    </w:p>
    <w:p w14:paraId="18A97B42" w14:textId="77777777" w:rsidR="00267A31" w:rsidRPr="001F313A" w:rsidRDefault="00267A31" w:rsidP="00267A31">
      <w:pPr>
        <w:rPr>
          <w:b/>
        </w:rPr>
      </w:pPr>
    </w:p>
    <w:p w14:paraId="38EA5284" w14:textId="77777777" w:rsidR="00267A31" w:rsidRDefault="00267A31" w:rsidP="00267A31">
      <w:pPr>
        <w:rPr>
          <w:b/>
        </w:rPr>
      </w:pPr>
      <w:r w:rsidRPr="001F313A">
        <w:rPr>
          <w:b/>
        </w:rPr>
        <w:t>A RESOLUTION REQUESTING THE CUYAHOGA COUNTY FISCAL OFFICER TO ADVANCE TAXES HELD FROM THE PROCEEDS OF SPECIAL ASSESSMENTS FOR THE TAX YEAR 2020 PU</w:t>
      </w:r>
      <w:r>
        <w:rPr>
          <w:b/>
        </w:rPr>
        <w:t>RSUANT TO THE OHIO REVISED CODE</w:t>
      </w:r>
    </w:p>
    <w:p w14:paraId="7E25D707" w14:textId="77777777" w:rsidR="00D95B30" w:rsidRDefault="00D95B30" w:rsidP="00D95B30">
      <w:pPr>
        <w:pStyle w:val="PlainText"/>
        <w:rPr>
          <w:rFonts w:ascii="Times New Roman" w:hAnsi="Times New Roman"/>
          <w:b/>
          <w:sz w:val="24"/>
          <w:szCs w:val="24"/>
        </w:rPr>
      </w:pPr>
      <w:r>
        <w:rPr>
          <w:rFonts w:ascii="Times New Roman" w:hAnsi="Times New Roman"/>
          <w:b/>
          <w:sz w:val="24"/>
          <w:szCs w:val="24"/>
        </w:rPr>
        <w:t>3</w:t>
      </w:r>
      <w:r w:rsidRPr="00D95B30">
        <w:rPr>
          <w:rFonts w:ascii="Times New Roman" w:hAnsi="Times New Roman"/>
          <w:b/>
          <w:sz w:val="24"/>
          <w:szCs w:val="24"/>
          <w:vertAlign w:val="superscript"/>
        </w:rPr>
        <w:t>rd</w:t>
      </w:r>
      <w:r>
        <w:rPr>
          <w:rFonts w:ascii="Times New Roman" w:hAnsi="Times New Roman"/>
          <w:b/>
          <w:sz w:val="24"/>
          <w:szCs w:val="24"/>
        </w:rPr>
        <w:t xml:space="preserve"> READING</w:t>
      </w:r>
    </w:p>
    <w:p w14:paraId="2096503C" w14:textId="77777777" w:rsidR="004677B1" w:rsidRDefault="004677B1" w:rsidP="00267A31">
      <w:pPr>
        <w:rPr>
          <w:b/>
        </w:rPr>
      </w:pPr>
    </w:p>
    <w:p w14:paraId="58616E46" w14:textId="5D9C0CE4" w:rsidR="00D95B30" w:rsidRDefault="004677B1" w:rsidP="00E742C6">
      <w:r>
        <w:t xml:space="preserve">Mr. O’Donnell stated that this is similar to Resolution No. 66-20.  By making this request, the </w:t>
      </w:r>
      <w:r>
        <w:lastRenderedPageBreak/>
        <w:t xml:space="preserve">city receives the final disbursements of special </w:t>
      </w:r>
      <w:r w:rsidR="00F00038">
        <w:t>assessments for things like delinquent</w:t>
      </w:r>
      <w:r>
        <w:t xml:space="preserve"> sewer accounts, erosion control and </w:t>
      </w:r>
      <w:r w:rsidR="00E21AE2">
        <w:t>break wall</w:t>
      </w:r>
      <w:r>
        <w:t xml:space="preserve"> projects</w:t>
      </w:r>
      <w:r w:rsidR="00E742C6">
        <w:t xml:space="preserve"> sooner. </w:t>
      </w:r>
      <w:r w:rsidR="00D95B30">
        <w:t>Mr. O’Donnell moved</w:t>
      </w:r>
      <w:r w:rsidR="008107DC">
        <w:t xml:space="preserve"> for passage of Resolution</w:t>
      </w:r>
      <w:r w:rsidR="00E742C6">
        <w:t xml:space="preserve"> No. 67</w:t>
      </w:r>
      <w:r w:rsidR="00D95B30">
        <w:t>-20, seconded by Mr. Furry.</w:t>
      </w:r>
    </w:p>
    <w:p w14:paraId="2CD069E5" w14:textId="77777777" w:rsidR="00D95B30" w:rsidRPr="00F00038" w:rsidRDefault="00D95B30" w:rsidP="00D95B30">
      <w:pPr>
        <w:tabs>
          <w:tab w:val="left" w:pos="-1080"/>
          <w:tab w:val="left" w:pos="-720"/>
          <w:tab w:val="left" w:pos="-180"/>
        </w:tabs>
      </w:pPr>
      <w:r w:rsidRPr="00F00038">
        <w:t>Vo</w:t>
      </w:r>
      <w:r>
        <w:t>te:</w:t>
      </w:r>
      <w:r>
        <w:tab/>
        <w:t>Hunt – aye</w:t>
      </w:r>
      <w:r>
        <w:tab/>
      </w:r>
      <w:r>
        <w:tab/>
        <w:t>Shepherd – aye</w:t>
      </w:r>
      <w:r>
        <w:tab/>
      </w:r>
      <w:r w:rsidRPr="00F00038">
        <w:t>O’Donnell – aye</w:t>
      </w:r>
      <w:r w:rsidRPr="00F00038">
        <w:tab/>
        <w:t>Furry – aye</w:t>
      </w:r>
      <w:r w:rsidRPr="00F00038">
        <w:tab/>
      </w:r>
      <w:r w:rsidRPr="00F00038">
        <w:tab/>
        <w:t>Morris – aye</w:t>
      </w:r>
      <w:r w:rsidRPr="00F00038">
        <w:tab/>
      </w:r>
      <w:r w:rsidRPr="00F00038">
        <w:tab/>
        <w:t>Klym – aye</w:t>
      </w:r>
      <w:r w:rsidRPr="00F00038">
        <w:tab/>
      </w:r>
      <w:r w:rsidRPr="00F00038">
        <w:tab/>
        <w:t>Moran - aye</w:t>
      </w:r>
      <w:r w:rsidRPr="00F00038">
        <w:tab/>
      </w:r>
      <w:r w:rsidRPr="00F00038">
        <w:tab/>
      </w:r>
    </w:p>
    <w:p w14:paraId="527B3056" w14:textId="77777777" w:rsidR="00D95B30" w:rsidRDefault="00D95B30" w:rsidP="00D95B30">
      <w:pPr>
        <w:tabs>
          <w:tab w:val="left" w:pos="-1080"/>
          <w:tab w:val="left" w:pos="-720"/>
          <w:tab w:val="left" w:pos="-180"/>
        </w:tabs>
        <w:rPr>
          <w:b/>
        </w:rPr>
      </w:pPr>
      <w:r w:rsidRPr="00F00038">
        <w:tab/>
        <w:t>7 ayes</w:t>
      </w:r>
      <w:r w:rsidRPr="00F00038">
        <w:tab/>
      </w:r>
      <w:r w:rsidRPr="00F00038">
        <w:tab/>
      </w:r>
      <w:r w:rsidRPr="00F00038">
        <w:tab/>
      </w:r>
      <w:r w:rsidRPr="00F00038">
        <w:tab/>
      </w:r>
      <w:r w:rsidRPr="00F00038">
        <w:tab/>
      </w:r>
      <w:r w:rsidRPr="00F00038">
        <w:tab/>
        <w:t>0 nays</w:t>
      </w:r>
      <w:r w:rsidRPr="00F00038">
        <w:tab/>
      </w:r>
      <w:r w:rsidRPr="00F00038">
        <w:tab/>
      </w:r>
      <w:r w:rsidRPr="00F00038">
        <w:tab/>
      </w:r>
      <w:r w:rsidRPr="00F00038">
        <w:tab/>
        <w:t xml:space="preserve"> </w:t>
      </w:r>
      <w:r w:rsidRPr="00F00038">
        <w:rPr>
          <w:b/>
        </w:rPr>
        <w:t>PASSED</w:t>
      </w:r>
    </w:p>
    <w:p w14:paraId="2A9E1A5A" w14:textId="77777777" w:rsidR="00267A31" w:rsidRDefault="00267A31" w:rsidP="00267A31">
      <w:pPr>
        <w:spacing w:line="208" w:lineRule="auto"/>
        <w:rPr>
          <w:b/>
        </w:rPr>
      </w:pPr>
    </w:p>
    <w:p w14:paraId="0E65AC84" w14:textId="40013152" w:rsidR="00267A31" w:rsidRDefault="004677B1" w:rsidP="00267A31">
      <w:pPr>
        <w:spacing w:line="208" w:lineRule="auto"/>
        <w:rPr>
          <w:b/>
        </w:rPr>
      </w:pPr>
      <w:r>
        <w:rPr>
          <w:b/>
          <w:u w:val="single"/>
        </w:rPr>
        <w:t>RESOLUTION</w:t>
      </w:r>
      <w:r w:rsidR="00267A31" w:rsidRPr="00AA45AB">
        <w:rPr>
          <w:b/>
          <w:u w:val="single"/>
        </w:rPr>
        <w:t xml:space="preserve"> NO. 68-20</w:t>
      </w:r>
      <w:r w:rsidR="00267A31">
        <w:rPr>
          <w:b/>
        </w:rPr>
        <w:tab/>
      </w:r>
      <w:r w:rsidR="00267A31">
        <w:rPr>
          <w:b/>
        </w:rPr>
        <w:tab/>
      </w:r>
      <w:r w:rsidR="00267A31">
        <w:rPr>
          <w:b/>
        </w:rPr>
        <w:tab/>
      </w:r>
      <w:r w:rsidR="00267A31">
        <w:rPr>
          <w:b/>
        </w:rPr>
        <w:tab/>
      </w:r>
      <w:r>
        <w:rPr>
          <w:b/>
        </w:rPr>
        <w:tab/>
      </w:r>
      <w:r w:rsidR="00267A31">
        <w:rPr>
          <w:b/>
        </w:rPr>
        <w:t>BY: MICHAEL P. O’DONNELL</w:t>
      </w:r>
    </w:p>
    <w:p w14:paraId="6D97F1CF" w14:textId="77777777" w:rsidR="00267A31" w:rsidRDefault="00267A31" w:rsidP="00267A31">
      <w:pPr>
        <w:spacing w:line="208" w:lineRule="auto"/>
        <w:rPr>
          <w:b/>
        </w:rPr>
      </w:pPr>
    </w:p>
    <w:p w14:paraId="79247254" w14:textId="77777777" w:rsidR="00267A31" w:rsidRDefault="00267A31" w:rsidP="00267A31">
      <w:pPr>
        <w:spacing w:line="208" w:lineRule="auto"/>
        <w:rPr>
          <w:b/>
        </w:rPr>
      </w:pPr>
      <w:r w:rsidRPr="00AA45AB">
        <w:rPr>
          <w:b/>
        </w:rPr>
        <w:t>A RESOLUTI</w:t>
      </w:r>
      <w:r>
        <w:rPr>
          <w:b/>
        </w:rPr>
        <w:t xml:space="preserve">ON ACCEPTING AMOUNTS AND RATES </w:t>
      </w:r>
      <w:r w:rsidRPr="00AA45AB">
        <w:rPr>
          <w:b/>
        </w:rPr>
        <w:t>AS DETERMINED BY THE CUYAHOGA COUNTY BUDGET COMMISSION AND AUTHORIZI</w:t>
      </w:r>
      <w:r>
        <w:rPr>
          <w:b/>
        </w:rPr>
        <w:t xml:space="preserve">NG THE NECESSARY TAX LEVIES AND </w:t>
      </w:r>
      <w:r w:rsidRPr="00AA45AB">
        <w:rPr>
          <w:b/>
        </w:rPr>
        <w:t>CERTIFYING THEM TO THE CUYAHOGA COUNTY FISCAL OFFICER AS FURTHER DESCRIBED IN THE ATTACHED EXHIBIT “A”</w:t>
      </w:r>
    </w:p>
    <w:p w14:paraId="0CB72C9E" w14:textId="77777777" w:rsidR="00D95B30" w:rsidRDefault="00D95B30" w:rsidP="00D95B30">
      <w:pPr>
        <w:pStyle w:val="PlainText"/>
        <w:rPr>
          <w:rFonts w:ascii="Times New Roman" w:hAnsi="Times New Roman"/>
          <w:b/>
          <w:sz w:val="24"/>
          <w:szCs w:val="24"/>
        </w:rPr>
      </w:pPr>
      <w:r>
        <w:rPr>
          <w:rFonts w:ascii="Times New Roman" w:hAnsi="Times New Roman"/>
          <w:b/>
          <w:sz w:val="24"/>
          <w:szCs w:val="24"/>
        </w:rPr>
        <w:t>3</w:t>
      </w:r>
      <w:r w:rsidRPr="00D95B30">
        <w:rPr>
          <w:rFonts w:ascii="Times New Roman" w:hAnsi="Times New Roman"/>
          <w:b/>
          <w:sz w:val="24"/>
          <w:szCs w:val="24"/>
          <w:vertAlign w:val="superscript"/>
        </w:rPr>
        <w:t>rd</w:t>
      </w:r>
      <w:r>
        <w:rPr>
          <w:rFonts w:ascii="Times New Roman" w:hAnsi="Times New Roman"/>
          <w:b/>
          <w:sz w:val="24"/>
          <w:szCs w:val="24"/>
        </w:rPr>
        <w:t xml:space="preserve"> READING</w:t>
      </w:r>
    </w:p>
    <w:p w14:paraId="361E27C1" w14:textId="77777777" w:rsidR="004677B1" w:rsidRDefault="004677B1" w:rsidP="00267A31">
      <w:pPr>
        <w:pStyle w:val="PlainText"/>
        <w:rPr>
          <w:rFonts w:ascii="Times New Roman" w:hAnsi="Times New Roman"/>
          <w:b/>
          <w:sz w:val="24"/>
          <w:szCs w:val="24"/>
        </w:rPr>
      </w:pPr>
    </w:p>
    <w:p w14:paraId="2C9B85FD" w14:textId="7E6DA2A8" w:rsidR="00D95B30" w:rsidRDefault="004677B1" w:rsidP="00D95B30">
      <w:pPr>
        <w:pStyle w:val="PlainText"/>
        <w:rPr>
          <w:rFonts w:ascii="Times New Roman" w:hAnsi="Times New Roman"/>
          <w:sz w:val="24"/>
          <w:szCs w:val="24"/>
        </w:rPr>
      </w:pPr>
      <w:r>
        <w:rPr>
          <w:rFonts w:ascii="Times New Roman" w:hAnsi="Times New Roman"/>
          <w:sz w:val="24"/>
          <w:szCs w:val="24"/>
        </w:rPr>
        <w:t xml:space="preserve">Mr. O’Donnell said </w:t>
      </w:r>
      <w:r w:rsidR="00987735">
        <w:rPr>
          <w:rFonts w:ascii="Times New Roman" w:hAnsi="Times New Roman"/>
          <w:sz w:val="24"/>
          <w:szCs w:val="24"/>
        </w:rPr>
        <w:t>that this is an annual resolution</w:t>
      </w:r>
      <w:r w:rsidR="00E742C6">
        <w:rPr>
          <w:rFonts w:ascii="Times New Roman" w:hAnsi="Times New Roman"/>
          <w:sz w:val="24"/>
          <w:szCs w:val="24"/>
        </w:rPr>
        <w:t xml:space="preserve"> and has been discussed for the last several weeks</w:t>
      </w:r>
      <w:r>
        <w:rPr>
          <w:rFonts w:ascii="Times New Roman" w:hAnsi="Times New Roman"/>
          <w:sz w:val="24"/>
          <w:szCs w:val="24"/>
        </w:rPr>
        <w:t xml:space="preserve">.  This is the next step in the </w:t>
      </w:r>
      <w:r w:rsidR="00987735">
        <w:rPr>
          <w:rFonts w:ascii="Times New Roman" w:hAnsi="Times New Roman"/>
          <w:sz w:val="24"/>
          <w:szCs w:val="24"/>
        </w:rPr>
        <w:t>202</w:t>
      </w:r>
      <w:r>
        <w:rPr>
          <w:rFonts w:ascii="Times New Roman" w:hAnsi="Times New Roman"/>
          <w:sz w:val="24"/>
          <w:szCs w:val="24"/>
        </w:rPr>
        <w:t>0-</w:t>
      </w:r>
      <w:r w:rsidR="00987735">
        <w:rPr>
          <w:rFonts w:ascii="Times New Roman" w:hAnsi="Times New Roman"/>
          <w:sz w:val="24"/>
          <w:szCs w:val="24"/>
        </w:rPr>
        <w:t>20</w:t>
      </w:r>
      <w:r>
        <w:rPr>
          <w:rFonts w:ascii="Times New Roman" w:hAnsi="Times New Roman"/>
          <w:sz w:val="24"/>
          <w:szCs w:val="24"/>
        </w:rPr>
        <w:t>21 budget process.  The County Bud</w:t>
      </w:r>
      <w:r w:rsidR="00987735">
        <w:rPr>
          <w:rFonts w:ascii="Times New Roman" w:hAnsi="Times New Roman"/>
          <w:sz w:val="24"/>
          <w:szCs w:val="24"/>
        </w:rPr>
        <w:t xml:space="preserve">get Commission </w:t>
      </w:r>
      <w:r w:rsidR="00CB1993">
        <w:rPr>
          <w:rFonts w:ascii="Times New Roman" w:hAnsi="Times New Roman"/>
          <w:sz w:val="24"/>
          <w:szCs w:val="24"/>
        </w:rPr>
        <w:t xml:space="preserve">has determined that for 2021 the City of Rocky River needs to levy 10.68 mills. Those mills are divided up for a number of different uses throughout the city including </w:t>
      </w:r>
      <w:r w:rsidR="004B70B1">
        <w:rPr>
          <w:rFonts w:ascii="Times New Roman" w:hAnsi="Times New Roman"/>
          <w:sz w:val="24"/>
          <w:szCs w:val="24"/>
        </w:rPr>
        <w:t xml:space="preserve">millage </w:t>
      </w:r>
      <w:r>
        <w:rPr>
          <w:rFonts w:ascii="Times New Roman" w:hAnsi="Times New Roman"/>
          <w:sz w:val="24"/>
          <w:szCs w:val="24"/>
        </w:rPr>
        <w:t>for the Senior</w:t>
      </w:r>
      <w:r w:rsidR="00987735">
        <w:rPr>
          <w:rFonts w:ascii="Times New Roman" w:hAnsi="Times New Roman"/>
          <w:sz w:val="24"/>
          <w:szCs w:val="24"/>
        </w:rPr>
        <w:t xml:space="preserve"> Center, refuse and recycling, the Recreation C</w:t>
      </w:r>
      <w:r>
        <w:rPr>
          <w:rFonts w:ascii="Times New Roman" w:hAnsi="Times New Roman"/>
          <w:sz w:val="24"/>
          <w:szCs w:val="24"/>
        </w:rPr>
        <w:t xml:space="preserve">enter, bond retirements, </w:t>
      </w:r>
      <w:r w:rsidR="00987735">
        <w:rPr>
          <w:rFonts w:ascii="Times New Roman" w:hAnsi="Times New Roman"/>
          <w:sz w:val="24"/>
          <w:szCs w:val="24"/>
        </w:rPr>
        <w:t xml:space="preserve">the </w:t>
      </w:r>
      <w:r>
        <w:rPr>
          <w:rFonts w:ascii="Times New Roman" w:hAnsi="Times New Roman"/>
          <w:sz w:val="24"/>
          <w:szCs w:val="24"/>
        </w:rPr>
        <w:t>fire and police pension fund</w:t>
      </w:r>
      <w:r w:rsidR="00F00038">
        <w:rPr>
          <w:rFonts w:ascii="Times New Roman" w:hAnsi="Times New Roman"/>
          <w:sz w:val="24"/>
          <w:szCs w:val="24"/>
        </w:rPr>
        <w:t>s</w:t>
      </w:r>
      <w:r>
        <w:rPr>
          <w:rFonts w:ascii="Times New Roman" w:hAnsi="Times New Roman"/>
          <w:sz w:val="24"/>
          <w:szCs w:val="24"/>
        </w:rPr>
        <w:t xml:space="preserve"> and</w:t>
      </w:r>
      <w:r w:rsidR="00F00038">
        <w:rPr>
          <w:rFonts w:ascii="Times New Roman" w:hAnsi="Times New Roman"/>
          <w:sz w:val="24"/>
          <w:szCs w:val="24"/>
        </w:rPr>
        <w:t xml:space="preserve"> for</w:t>
      </w:r>
      <w:r>
        <w:rPr>
          <w:rFonts w:ascii="Times New Roman" w:hAnsi="Times New Roman"/>
          <w:sz w:val="24"/>
          <w:szCs w:val="24"/>
        </w:rPr>
        <w:t xml:space="preserve"> capital improvement projects.  </w:t>
      </w:r>
      <w:r w:rsidR="00CB1993">
        <w:rPr>
          <w:rFonts w:ascii="Times New Roman" w:hAnsi="Times New Roman"/>
          <w:sz w:val="24"/>
          <w:szCs w:val="24"/>
        </w:rPr>
        <w:t xml:space="preserve">Mr. O’Donnell has not had any questions regarding Resolution No. 68-20 and </w:t>
      </w:r>
      <w:r w:rsidR="00D95B30">
        <w:rPr>
          <w:rFonts w:ascii="Times New Roman" w:hAnsi="Times New Roman"/>
          <w:sz w:val="24"/>
          <w:szCs w:val="24"/>
        </w:rPr>
        <w:t>moved</w:t>
      </w:r>
      <w:r w:rsidR="008107DC">
        <w:rPr>
          <w:rFonts w:ascii="Times New Roman" w:hAnsi="Times New Roman"/>
          <w:sz w:val="24"/>
          <w:szCs w:val="24"/>
        </w:rPr>
        <w:t xml:space="preserve"> for passage of Resolution</w:t>
      </w:r>
      <w:r w:rsidR="00E742C6">
        <w:rPr>
          <w:rFonts w:ascii="Times New Roman" w:hAnsi="Times New Roman"/>
          <w:sz w:val="24"/>
          <w:szCs w:val="24"/>
        </w:rPr>
        <w:t xml:space="preserve"> No. 68</w:t>
      </w:r>
      <w:r w:rsidR="00D95B30">
        <w:rPr>
          <w:rFonts w:ascii="Times New Roman" w:hAnsi="Times New Roman"/>
          <w:sz w:val="24"/>
          <w:szCs w:val="24"/>
        </w:rPr>
        <w:t>-20, seconded by Mr. Furry.</w:t>
      </w:r>
    </w:p>
    <w:p w14:paraId="65700024" w14:textId="77777777" w:rsidR="00D95B30" w:rsidRPr="00F00038" w:rsidRDefault="00D95B30" w:rsidP="00D95B30">
      <w:pPr>
        <w:tabs>
          <w:tab w:val="left" w:pos="-1080"/>
          <w:tab w:val="left" w:pos="-720"/>
          <w:tab w:val="left" w:pos="-180"/>
        </w:tabs>
      </w:pPr>
      <w:r w:rsidRPr="00F00038">
        <w:t>Vo</w:t>
      </w:r>
      <w:r>
        <w:t>te:</w:t>
      </w:r>
      <w:r>
        <w:tab/>
        <w:t>Hunt – aye</w:t>
      </w:r>
      <w:r>
        <w:tab/>
      </w:r>
      <w:r>
        <w:tab/>
        <w:t>Shepherd – aye</w:t>
      </w:r>
      <w:r>
        <w:tab/>
      </w:r>
      <w:r w:rsidRPr="00F00038">
        <w:t>O’Donnell – aye</w:t>
      </w:r>
      <w:r w:rsidRPr="00F00038">
        <w:tab/>
        <w:t>Furry – aye</w:t>
      </w:r>
      <w:r w:rsidRPr="00F00038">
        <w:tab/>
      </w:r>
      <w:r w:rsidRPr="00F00038">
        <w:tab/>
        <w:t>Morris – aye</w:t>
      </w:r>
      <w:r w:rsidRPr="00F00038">
        <w:tab/>
      </w:r>
      <w:r w:rsidRPr="00F00038">
        <w:tab/>
        <w:t>Klym – aye</w:t>
      </w:r>
      <w:r w:rsidRPr="00F00038">
        <w:tab/>
      </w:r>
      <w:r w:rsidRPr="00F00038">
        <w:tab/>
        <w:t>Moran - aye</w:t>
      </w:r>
      <w:r w:rsidRPr="00F00038">
        <w:tab/>
      </w:r>
      <w:r w:rsidRPr="00F00038">
        <w:tab/>
      </w:r>
    </w:p>
    <w:p w14:paraId="14C25EFD" w14:textId="77777777" w:rsidR="00D95B30" w:rsidRDefault="00D95B30" w:rsidP="00D95B30">
      <w:pPr>
        <w:tabs>
          <w:tab w:val="left" w:pos="-1080"/>
          <w:tab w:val="left" w:pos="-720"/>
          <w:tab w:val="left" w:pos="-180"/>
        </w:tabs>
        <w:rPr>
          <w:b/>
        </w:rPr>
      </w:pPr>
      <w:r w:rsidRPr="00F00038">
        <w:tab/>
        <w:t>7 ayes</w:t>
      </w:r>
      <w:r w:rsidRPr="00F00038">
        <w:tab/>
      </w:r>
      <w:r w:rsidRPr="00F00038">
        <w:tab/>
      </w:r>
      <w:r w:rsidRPr="00F00038">
        <w:tab/>
      </w:r>
      <w:r w:rsidRPr="00F00038">
        <w:tab/>
      </w:r>
      <w:r w:rsidRPr="00F00038">
        <w:tab/>
      </w:r>
      <w:r w:rsidRPr="00F00038">
        <w:tab/>
        <w:t>0 nays</w:t>
      </w:r>
      <w:r w:rsidRPr="00F00038">
        <w:tab/>
      </w:r>
      <w:r w:rsidRPr="00F00038">
        <w:tab/>
      </w:r>
      <w:r w:rsidRPr="00F00038">
        <w:tab/>
      </w:r>
      <w:r w:rsidRPr="00F00038">
        <w:tab/>
        <w:t xml:space="preserve"> </w:t>
      </w:r>
      <w:r w:rsidRPr="00F00038">
        <w:rPr>
          <w:b/>
        </w:rPr>
        <w:t>PASSED</w:t>
      </w:r>
    </w:p>
    <w:p w14:paraId="4A5B5367" w14:textId="77777777" w:rsidR="00D95B30" w:rsidRDefault="00D95B30" w:rsidP="00267A31">
      <w:pPr>
        <w:pStyle w:val="PlainText"/>
        <w:rPr>
          <w:rFonts w:ascii="Times New Roman" w:hAnsi="Times New Roman"/>
          <w:sz w:val="24"/>
          <w:szCs w:val="24"/>
        </w:rPr>
      </w:pPr>
    </w:p>
    <w:p w14:paraId="2FDCC297" w14:textId="36639B2E" w:rsidR="00267A31" w:rsidRDefault="00987735" w:rsidP="00267A31">
      <w:pPr>
        <w:spacing w:line="208" w:lineRule="auto"/>
        <w:rPr>
          <w:b/>
        </w:rPr>
      </w:pPr>
      <w:r>
        <w:rPr>
          <w:b/>
          <w:u w:val="single"/>
        </w:rPr>
        <w:t>RESOLUTION</w:t>
      </w:r>
      <w:r w:rsidR="00267A31" w:rsidRPr="00C346C8">
        <w:rPr>
          <w:b/>
          <w:u w:val="single"/>
        </w:rPr>
        <w:t xml:space="preserve"> NO. 69-20</w:t>
      </w:r>
      <w:r w:rsidR="00267A31">
        <w:rPr>
          <w:b/>
        </w:rPr>
        <w:tab/>
      </w:r>
      <w:r w:rsidR="00267A31">
        <w:rPr>
          <w:b/>
        </w:rPr>
        <w:tab/>
      </w:r>
      <w:r w:rsidR="00267A31">
        <w:rPr>
          <w:b/>
        </w:rPr>
        <w:tab/>
      </w:r>
      <w:r w:rsidR="00267A31">
        <w:rPr>
          <w:b/>
        </w:rPr>
        <w:tab/>
      </w:r>
      <w:r w:rsidR="00F00038">
        <w:rPr>
          <w:b/>
        </w:rPr>
        <w:tab/>
      </w:r>
      <w:r w:rsidR="00267A31">
        <w:rPr>
          <w:b/>
        </w:rPr>
        <w:t>BY: CHRISTOPHER J. KLYM</w:t>
      </w:r>
    </w:p>
    <w:p w14:paraId="4321EDF3" w14:textId="77777777" w:rsidR="00267A31" w:rsidRDefault="00267A31" w:rsidP="00267A31">
      <w:pPr>
        <w:spacing w:line="208" w:lineRule="auto"/>
        <w:rPr>
          <w:b/>
        </w:rPr>
      </w:pPr>
    </w:p>
    <w:p w14:paraId="07B26DFB" w14:textId="77777777" w:rsidR="00267A31" w:rsidRDefault="00267A31" w:rsidP="00267A31">
      <w:pPr>
        <w:spacing w:line="208" w:lineRule="auto"/>
        <w:rPr>
          <w:b/>
        </w:rPr>
      </w:pPr>
      <w:r>
        <w:rPr>
          <w:b/>
        </w:rPr>
        <w:t>A RESOLUTION SUPPORTING THE ODOT STATE AND U.S. BICYCLE ROUTE SYSTEM</w:t>
      </w:r>
    </w:p>
    <w:p w14:paraId="6A3773A6" w14:textId="77777777" w:rsidR="00D95B30" w:rsidRDefault="00D95B30" w:rsidP="00D95B30">
      <w:pPr>
        <w:pStyle w:val="PlainText"/>
        <w:rPr>
          <w:rFonts w:ascii="Times New Roman" w:hAnsi="Times New Roman"/>
          <w:b/>
          <w:sz w:val="24"/>
          <w:szCs w:val="24"/>
        </w:rPr>
      </w:pPr>
      <w:r>
        <w:rPr>
          <w:rFonts w:ascii="Times New Roman" w:hAnsi="Times New Roman"/>
          <w:b/>
          <w:sz w:val="24"/>
          <w:szCs w:val="24"/>
        </w:rPr>
        <w:t>3</w:t>
      </w:r>
      <w:r w:rsidRPr="00D95B30">
        <w:rPr>
          <w:rFonts w:ascii="Times New Roman" w:hAnsi="Times New Roman"/>
          <w:b/>
          <w:sz w:val="24"/>
          <w:szCs w:val="24"/>
          <w:vertAlign w:val="superscript"/>
        </w:rPr>
        <w:t>rd</w:t>
      </w:r>
      <w:r>
        <w:rPr>
          <w:rFonts w:ascii="Times New Roman" w:hAnsi="Times New Roman"/>
          <w:b/>
          <w:sz w:val="24"/>
          <w:szCs w:val="24"/>
        </w:rPr>
        <w:t xml:space="preserve"> READING</w:t>
      </w:r>
    </w:p>
    <w:p w14:paraId="6E49431F" w14:textId="77777777" w:rsidR="00987735" w:rsidRDefault="00987735" w:rsidP="00267A31">
      <w:pPr>
        <w:pStyle w:val="PlainText"/>
        <w:rPr>
          <w:rFonts w:ascii="Times New Roman" w:hAnsi="Times New Roman"/>
          <w:b/>
          <w:sz w:val="24"/>
          <w:szCs w:val="24"/>
        </w:rPr>
      </w:pPr>
    </w:p>
    <w:p w14:paraId="6267250C" w14:textId="001FD6A4" w:rsidR="00D95B30" w:rsidRDefault="00987735" w:rsidP="00D95B30">
      <w:pPr>
        <w:pStyle w:val="PlainText"/>
        <w:rPr>
          <w:rFonts w:ascii="Times New Roman" w:hAnsi="Times New Roman"/>
          <w:sz w:val="24"/>
          <w:szCs w:val="24"/>
        </w:rPr>
      </w:pPr>
      <w:r>
        <w:rPr>
          <w:rFonts w:ascii="Times New Roman" w:hAnsi="Times New Roman"/>
          <w:sz w:val="24"/>
          <w:szCs w:val="24"/>
        </w:rPr>
        <w:t xml:space="preserve">Mr. Klym </w:t>
      </w:r>
      <w:r w:rsidR="00CB1993">
        <w:rPr>
          <w:rFonts w:ascii="Times New Roman" w:hAnsi="Times New Roman"/>
          <w:sz w:val="24"/>
          <w:szCs w:val="24"/>
        </w:rPr>
        <w:t xml:space="preserve">said this has been discussed during the last two meetings.  Mr. Klym highlighted that this is a program sponsored by the State of Ohio and the Federal Government, the State and Federal Department of Transportation.  The goal of the program is to establish a </w:t>
      </w:r>
      <w:r w:rsidR="005613B2">
        <w:rPr>
          <w:rFonts w:ascii="Times New Roman" w:hAnsi="Times New Roman"/>
          <w:sz w:val="24"/>
          <w:szCs w:val="24"/>
        </w:rPr>
        <w:t>statewide</w:t>
      </w:r>
      <w:r w:rsidR="00CB1993">
        <w:rPr>
          <w:rFonts w:ascii="Times New Roman" w:hAnsi="Times New Roman"/>
          <w:sz w:val="24"/>
          <w:szCs w:val="24"/>
        </w:rPr>
        <w:t xml:space="preserve"> network of state and US bike </w:t>
      </w:r>
      <w:r w:rsidR="005613B2">
        <w:rPr>
          <w:rFonts w:ascii="Times New Roman" w:hAnsi="Times New Roman"/>
          <w:sz w:val="24"/>
          <w:szCs w:val="24"/>
        </w:rPr>
        <w:t>routes, which</w:t>
      </w:r>
      <w:r w:rsidR="00CB1993">
        <w:rPr>
          <w:rFonts w:ascii="Times New Roman" w:hAnsi="Times New Roman"/>
          <w:sz w:val="24"/>
          <w:szCs w:val="24"/>
        </w:rPr>
        <w:t xml:space="preserve"> will provide bicyclists with state and convenient connection</w:t>
      </w:r>
      <w:r w:rsidR="008107DC">
        <w:rPr>
          <w:rFonts w:ascii="Times New Roman" w:hAnsi="Times New Roman"/>
          <w:sz w:val="24"/>
          <w:szCs w:val="24"/>
        </w:rPr>
        <w:t>s</w:t>
      </w:r>
      <w:r w:rsidR="00CB1993">
        <w:rPr>
          <w:rFonts w:ascii="Times New Roman" w:hAnsi="Times New Roman"/>
          <w:sz w:val="24"/>
          <w:szCs w:val="24"/>
        </w:rPr>
        <w:t xml:space="preserve"> through </w:t>
      </w:r>
      <w:r w:rsidR="008107DC">
        <w:rPr>
          <w:rFonts w:ascii="Times New Roman" w:hAnsi="Times New Roman"/>
          <w:sz w:val="24"/>
          <w:szCs w:val="24"/>
        </w:rPr>
        <w:t xml:space="preserve">and to </w:t>
      </w:r>
      <w:r w:rsidR="00CB1993">
        <w:rPr>
          <w:rFonts w:ascii="Times New Roman" w:hAnsi="Times New Roman"/>
          <w:sz w:val="24"/>
          <w:szCs w:val="24"/>
        </w:rPr>
        <w:t xml:space="preserve">popular destinations in Ohio.  The system will serve as a strong backbone that local and regional bike networks can build on and connect across the state.  Rocky River will have two routes come through the city.  US Bike Route 30 and US Bike Route 130. Route 30 heads south from Detroit through Toledo and Cleveland </w:t>
      </w:r>
      <w:r w:rsidR="005827D4">
        <w:rPr>
          <w:rFonts w:ascii="Times New Roman" w:hAnsi="Times New Roman"/>
          <w:sz w:val="24"/>
          <w:szCs w:val="24"/>
        </w:rPr>
        <w:t xml:space="preserve">going toward Erie, PA.  Much of this route is in north central Ohio and is along the north coast inland trail. A scenic alternative is Route 130 follows the shores of Lake Erie and passes through Sandusky and Lorain before rejoining Route 30 just west of Cleveland in Rocky River on Detroit Road near Smith Court and Lakeview.  75% of the municipalities </w:t>
      </w:r>
      <w:r w:rsidR="00A22DDD">
        <w:rPr>
          <w:rFonts w:ascii="Times New Roman" w:hAnsi="Times New Roman"/>
          <w:sz w:val="24"/>
          <w:szCs w:val="24"/>
        </w:rPr>
        <w:t xml:space="preserve">and villages </w:t>
      </w:r>
      <w:r w:rsidR="005827D4">
        <w:rPr>
          <w:rFonts w:ascii="Times New Roman" w:hAnsi="Times New Roman"/>
          <w:sz w:val="24"/>
          <w:szCs w:val="24"/>
        </w:rPr>
        <w:t>are i</w:t>
      </w:r>
      <w:r w:rsidR="00A22DDD">
        <w:rPr>
          <w:rFonts w:ascii="Times New Roman" w:hAnsi="Times New Roman"/>
          <w:sz w:val="24"/>
          <w:szCs w:val="24"/>
        </w:rPr>
        <w:t>n support of this.  T</w:t>
      </w:r>
      <w:r w:rsidR="005827D4">
        <w:rPr>
          <w:rFonts w:ascii="Times New Roman" w:hAnsi="Times New Roman"/>
          <w:sz w:val="24"/>
          <w:szCs w:val="24"/>
        </w:rPr>
        <w:t>his designation will allow the city to seek additional grant funding for other bicycle recreation projects and park projects within the city.  Mr. Klym</w:t>
      </w:r>
      <w:r w:rsidR="00D95B30">
        <w:rPr>
          <w:rFonts w:ascii="Times New Roman" w:hAnsi="Times New Roman"/>
          <w:sz w:val="24"/>
          <w:szCs w:val="24"/>
        </w:rPr>
        <w:t xml:space="preserve"> moved</w:t>
      </w:r>
      <w:r w:rsidR="008107DC">
        <w:rPr>
          <w:rFonts w:ascii="Times New Roman" w:hAnsi="Times New Roman"/>
          <w:sz w:val="24"/>
          <w:szCs w:val="24"/>
        </w:rPr>
        <w:t xml:space="preserve"> for passage of Resolution</w:t>
      </w:r>
      <w:r w:rsidR="00CB1993">
        <w:rPr>
          <w:rFonts w:ascii="Times New Roman" w:hAnsi="Times New Roman"/>
          <w:sz w:val="24"/>
          <w:szCs w:val="24"/>
        </w:rPr>
        <w:t xml:space="preserve"> No. 69</w:t>
      </w:r>
      <w:r w:rsidR="00D95B30">
        <w:rPr>
          <w:rFonts w:ascii="Times New Roman" w:hAnsi="Times New Roman"/>
          <w:sz w:val="24"/>
          <w:szCs w:val="24"/>
        </w:rPr>
        <w:t>-20, seconded by Mr. Furry.</w:t>
      </w:r>
    </w:p>
    <w:p w14:paraId="2A052B6E" w14:textId="77777777" w:rsidR="00D95B30" w:rsidRPr="00F00038" w:rsidRDefault="00D95B30" w:rsidP="00D95B30">
      <w:pPr>
        <w:tabs>
          <w:tab w:val="left" w:pos="-1080"/>
          <w:tab w:val="left" w:pos="-720"/>
          <w:tab w:val="left" w:pos="-180"/>
        </w:tabs>
      </w:pPr>
      <w:r w:rsidRPr="00F00038">
        <w:lastRenderedPageBreak/>
        <w:t>Vo</w:t>
      </w:r>
      <w:r>
        <w:t>te:</w:t>
      </w:r>
      <w:r>
        <w:tab/>
        <w:t>Hunt – aye</w:t>
      </w:r>
      <w:r>
        <w:tab/>
      </w:r>
      <w:r>
        <w:tab/>
        <w:t>Shepherd – aye</w:t>
      </w:r>
      <w:r>
        <w:tab/>
      </w:r>
      <w:r w:rsidRPr="00F00038">
        <w:t>O’Donnell – aye</w:t>
      </w:r>
      <w:r w:rsidRPr="00F00038">
        <w:tab/>
        <w:t>Furry – aye</w:t>
      </w:r>
      <w:r w:rsidRPr="00F00038">
        <w:tab/>
      </w:r>
      <w:r w:rsidRPr="00F00038">
        <w:tab/>
        <w:t>Morris – aye</w:t>
      </w:r>
      <w:r w:rsidRPr="00F00038">
        <w:tab/>
      </w:r>
      <w:r w:rsidRPr="00F00038">
        <w:tab/>
        <w:t>Klym – aye</w:t>
      </w:r>
      <w:r w:rsidRPr="00F00038">
        <w:tab/>
      </w:r>
      <w:r w:rsidRPr="00F00038">
        <w:tab/>
        <w:t>Moran - aye</w:t>
      </w:r>
      <w:r w:rsidRPr="00F00038">
        <w:tab/>
      </w:r>
      <w:r w:rsidRPr="00F00038">
        <w:tab/>
      </w:r>
    </w:p>
    <w:p w14:paraId="235FEE49" w14:textId="77777777" w:rsidR="00D95B30" w:rsidRDefault="00D95B30" w:rsidP="00D95B30">
      <w:pPr>
        <w:tabs>
          <w:tab w:val="left" w:pos="-1080"/>
          <w:tab w:val="left" w:pos="-720"/>
          <w:tab w:val="left" w:pos="-180"/>
        </w:tabs>
        <w:rPr>
          <w:b/>
        </w:rPr>
      </w:pPr>
      <w:r w:rsidRPr="00F00038">
        <w:tab/>
        <w:t>7 ayes</w:t>
      </w:r>
      <w:r w:rsidRPr="00F00038">
        <w:tab/>
      </w:r>
      <w:r w:rsidRPr="00F00038">
        <w:tab/>
      </w:r>
      <w:r w:rsidRPr="00F00038">
        <w:tab/>
      </w:r>
      <w:r w:rsidRPr="00F00038">
        <w:tab/>
      </w:r>
      <w:r w:rsidRPr="00F00038">
        <w:tab/>
      </w:r>
      <w:r w:rsidRPr="00F00038">
        <w:tab/>
        <w:t>0 nays</w:t>
      </w:r>
      <w:r w:rsidRPr="00F00038">
        <w:tab/>
      </w:r>
      <w:r w:rsidRPr="00F00038">
        <w:tab/>
      </w:r>
      <w:r w:rsidRPr="00F00038">
        <w:tab/>
      </w:r>
      <w:r w:rsidRPr="00F00038">
        <w:tab/>
        <w:t xml:space="preserve"> </w:t>
      </w:r>
      <w:r w:rsidRPr="00F00038">
        <w:rPr>
          <w:b/>
        </w:rPr>
        <w:t>PASSED</w:t>
      </w:r>
    </w:p>
    <w:p w14:paraId="0AE3E0D5" w14:textId="77777777" w:rsidR="00267A31" w:rsidRDefault="00267A31" w:rsidP="00267A31">
      <w:pPr>
        <w:spacing w:line="208" w:lineRule="auto"/>
        <w:rPr>
          <w:b/>
        </w:rPr>
      </w:pPr>
    </w:p>
    <w:p w14:paraId="6334FACF" w14:textId="21799EA9" w:rsidR="00267A31" w:rsidRDefault="00267A31" w:rsidP="00267A31">
      <w:pPr>
        <w:spacing w:line="208" w:lineRule="auto"/>
        <w:rPr>
          <w:b/>
        </w:rPr>
      </w:pPr>
      <w:r w:rsidRPr="00C346C8">
        <w:rPr>
          <w:b/>
          <w:u w:val="single"/>
        </w:rPr>
        <w:t>ORDINANCE NO. 70-20</w:t>
      </w:r>
      <w:r>
        <w:rPr>
          <w:b/>
        </w:rPr>
        <w:tab/>
      </w:r>
      <w:r>
        <w:rPr>
          <w:b/>
        </w:rPr>
        <w:tab/>
      </w:r>
      <w:r>
        <w:rPr>
          <w:b/>
        </w:rPr>
        <w:tab/>
      </w:r>
      <w:r>
        <w:rPr>
          <w:b/>
        </w:rPr>
        <w:tab/>
      </w:r>
      <w:r>
        <w:rPr>
          <w:b/>
        </w:rPr>
        <w:tab/>
      </w:r>
      <w:r w:rsidR="00987735">
        <w:rPr>
          <w:b/>
        </w:rPr>
        <w:tab/>
      </w:r>
      <w:r>
        <w:rPr>
          <w:b/>
        </w:rPr>
        <w:t>BY: DAVID W. FURRY</w:t>
      </w:r>
    </w:p>
    <w:p w14:paraId="0286B038" w14:textId="77777777" w:rsidR="00267A31" w:rsidRDefault="00267A31" w:rsidP="00267A31">
      <w:pPr>
        <w:spacing w:line="208" w:lineRule="auto"/>
        <w:rPr>
          <w:b/>
        </w:rPr>
      </w:pPr>
    </w:p>
    <w:p w14:paraId="0422FFBB" w14:textId="77777777" w:rsidR="00267A31" w:rsidRDefault="00267A31" w:rsidP="00267A31">
      <w:pPr>
        <w:spacing w:line="208" w:lineRule="auto"/>
        <w:rPr>
          <w:b/>
        </w:rPr>
      </w:pPr>
      <w:r>
        <w:rPr>
          <w:b/>
        </w:rPr>
        <w:t>AN EMERGENCY ORDINANCE AUTHORIZING THE MAYOR TO ENTER INTO A CONTRACT BETWEEN THE CITY OF ROCKY RIVER AND BURCH HYDRO INC. FOR THE 2020 WASTEWATER TREATMENT PLANT #1 PRIMARY DIGESTER CLEANING PROJECT AT A COST NOT TO EXCEED $261,400.00</w:t>
      </w:r>
    </w:p>
    <w:p w14:paraId="6C5CA7BB" w14:textId="77777777" w:rsidR="00D95B30" w:rsidRDefault="00D95B30" w:rsidP="00D95B30">
      <w:pPr>
        <w:pStyle w:val="PlainText"/>
        <w:rPr>
          <w:rFonts w:ascii="Times New Roman" w:hAnsi="Times New Roman"/>
          <w:b/>
          <w:sz w:val="24"/>
          <w:szCs w:val="24"/>
        </w:rPr>
      </w:pPr>
      <w:r>
        <w:rPr>
          <w:rFonts w:ascii="Times New Roman" w:hAnsi="Times New Roman"/>
          <w:b/>
          <w:sz w:val="24"/>
          <w:szCs w:val="24"/>
        </w:rPr>
        <w:t>3</w:t>
      </w:r>
      <w:r w:rsidRPr="00D95B30">
        <w:rPr>
          <w:rFonts w:ascii="Times New Roman" w:hAnsi="Times New Roman"/>
          <w:b/>
          <w:sz w:val="24"/>
          <w:szCs w:val="24"/>
          <w:vertAlign w:val="superscript"/>
        </w:rPr>
        <w:t>rd</w:t>
      </w:r>
      <w:r>
        <w:rPr>
          <w:rFonts w:ascii="Times New Roman" w:hAnsi="Times New Roman"/>
          <w:b/>
          <w:sz w:val="24"/>
          <w:szCs w:val="24"/>
        </w:rPr>
        <w:t xml:space="preserve"> READING</w:t>
      </w:r>
    </w:p>
    <w:p w14:paraId="5C15258F" w14:textId="77777777" w:rsidR="00267A31" w:rsidRDefault="00267A31" w:rsidP="00267A31">
      <w:pPr>
        <w:spacing w:line="208" w:lineRule="auto"/>
        <w:rPr>
          <w:b/>
        </w:rPr>
      </w:pPr>
    </w:p>
    <w:p w14:paraId="4054E9F7" w14:textId="0185261B" w:rsidR="00D95B30" w:rsidRDefault="005827D4" w:rsidP="00753C45">
      <w:r>
        <w:t xml:space="preserve">Mr. Furry said this is to enter a contract with Burch Hydro, Inc. for the cleaning of the #1 primary digester at the WWTP at a cost not to exceed $261,400.  This cleaning has not </w:t>
      </w:r>
      <w:r w:rsidR="00A22DDD">
        <w:t xml:space="preserve">been performed in </w:t>
      </w:r>
      <w:r>
        <w:t>21 years and is considered a necessary preventative maintenance.  The bid by Burch Hydro was significantly less than the engineer’s estimate and other bids.  If all goes well with this</w:t>
      </w:r>
      <w:r w:rsidR="00A22DDD">
        <w:t>,</w:t>
      </w:r>
      <w:r>
        <w:t xml:space="preserve"> the #2 primary digester will be done</w:t>
      </w:r>
      <w:r w:rsidR="00753C45">
        <w:t xml:space="preserve"> next.  There may be some odor complaints but Superintendent McConnell hopes to keep that at a minimum. Mr. Furry</w:t>
      </w:r>
      <w:r w:rsidR="00D95B30">
        <w:t xml:space="preserve"> moved</w:t>
      </w:r>
      <w:r w:rsidR="00753C45">
        <w:t xml:space="preserve"> for passage of Ordinance No. 70-20, seconded by Mr. O’Donnell</w:t>
      </w:r>
      <w:r w:rsidR="00D95B30">
        <w:t>.</w:t>
      </w:r>
    </w:p>
    <w:p w14:paraId="14A073F6" w14:textId="77777777" w:rsidR="00D95B30" w:rsidRPr="00F00038" w:rsidRDefault="00D95B30" w:rsidP="00D95B30">
      <w:pPr>
        <w:tabs>
          <w:tab w:val="left" w:pos="-1080"/>
          <w:tab w:val="left" w:pos="-720"/>
          <w:tab w:val="left" w:pos="-180"/>
        </w:tabs>
      </w:pPr>
      <w:r w:rsidRPr="00F00038">
        <w:t>Vo</w:t>
      </w:r>
      <w:r>
        <w:t>te:</w:t>
      </w:r>
      <w:r>
        <w:tab/>
        <w:t>Hunt – aye</w:t>
      </w:r>
      <w:r>
        <w:tab/>
      </w:r>
      <w:r>
        <w:tab/>
        <w:t>Shepherd – aye</w:t>
      </w:r>
      <w:r>
        <w:tab/>
      </w:r>
      <w:r w:rsidRPr="00F00038">
        <w:t>O’Donnell – aye</w:t>
      </w:r>
      <w:r w:rsidRPr="00F00038">
        <w:tab/>
        <w:t>Furry – aye</w:t>
      </w:r>
      <w:r w:rsidRPr="00F00038">
        <w:tab/>
      </w:r>
      <w:r w:rsidRPr="00F00038">
        <w:tab/>
        <w:t>Morris – aye</w:t>
      </w:r>
      <w:r w:rsidRPr="00F00038">
        <w:tab/>
      </w:r>
      <w:r w:rsidRPr="00F00038">
        <w:tab/>
        <w:t>Klym – aye</w:t>
      </w:r>
      <w:r w:rsidRPr="00F00038">
        <w:tab/>
      </w:r>
      <w:r w:rsidRPr="00F00038">
        <w:tab/>
        <w:t>Moran - aye</w:t>
      </w:r>
      <w:r w:rsidRPr="00F00038">
        <w:tab/>
      </w:r>
      <w:r w:rsidRPr="00F00038">
        <w:tab/>
      </w:r>
    </w:p>
    <w:p w14:paraId="6A8D65ED" w14:textId="77777777" w:rsidR="00D95B30" w:rsidRDefault="00D95B30" w:rsidP="00D95B30">
      <w:pPr>
        <w:tabs>
          <w:tab w:val="left" w:pos="-1080"/>
          <w:tab w:val="left" w:pos="-720"/>
          <w:tab w:val="left" w:pos="-180"/>
        </w:tabs>
        <w:rPr>
          <w:b/>
        </w:rPr>
      </w:pPr>
      <w:r w:rsidRPr="00F00038">
        <w:tab/>
        <w:t>7 ayes</w:t>
      </w:r>
      <w:r w:rsidRPr="00F00038">
        <w:tab/>
      </w:r>
      <w:r w:rsidRPr="00F00038">
        <w:tab/>
      </w:r>
      <w:r w:rsidRPr="00F00038">
        <w:tab/>
      </w:r>
      <w:r w:rsidRPr="00F00038">
        <w:tab/>
      </w:r>
      <w:r w:rsidRPr="00F00038">
        <w:tab/>
      </w:r>
      <w:r w:rsidRPr="00F00038">
        <w:tab/>
        <w:t>0 nays</w:t>
      </w:r>
      <w:r w:rsidRPr="00F00038">
        <w:tab/>
      </w:r>
      <w:r w:rsidRPr="00F00038">
        <w:tab/>
      </w:r>
      <w:r w:rsidRPr="00F00038">
        <w:tab/>
      </w:r>
      <w:r w:rsidRPr="00F00038">
        <w:tab/>
        <w:t xml:space="preserve"> </w:t>
      </w:r>
      <w:r w:rsidRPr="00F00038">
        <w:rPr>
          <w:b/>
        </w:rPr>
        <w:t>PASSED</w:t>
      </w:r>
    </w:p>
    <w:p w14:paraId="51C86F58" w14:textId="77777777" w:rsidR="00987735" w:rsidRPr="00987735" w:rsidRDefault="00987735" w:rsidP="00267A31">
      <w:pPr>
        <w:spacing w:line="208" w:lineRule="auto"/>
      </w:pPr>
    </w:p>
    <w:p w14:paraId="324EB917" w14:textId="1164546B" w:rsidR="00267A31" w:rsidRDefault="00267A31" w:rsidP="00267A31">
      <w:pPr>
        <w:spacing w:line="208" w:lineRule="auto"/>
        <w:rPr>
          <w:b/>
        </w:rPr>
      </w:pPr>
      <w:r w:rsidRPr="00060BC3">
        <w:rPr>
          <w:b/>
          <w:u w:val="single"/>
        </w:rPr>
        <w:t>ORDINANCE NO. 71-20</w:t>
      </w:r>
      <w:r>
        <w:rPr>
          <w:b/>
        </w:rPr>
        <w:tab/>
      </w:r>
      <w:r>
        <w:rPr>
          <w:b/>
        </w:rPr>
        <w:tab/>
      </w:r>
      <w:r>
        <w:rPr>
          <w:b/>
        </w:rPr>
        <w:tab/>
      </w:r>
      <w:r>
        <w:rPr>
          <w:b/>
        </w:rPr>
        <w:tab/>
      </w:r>
      <w:r>
        <w:rPr>
          <w:b/>
        </w:rPr>
        <w:tab/>
      </w:r>
      <w:r w:rsidR="00987735">
        <w:rPr>
          <w:b/>
        </w:rPr>
        <w:tab/>
      </w:r>
      <w:r>
        <w:rPr>
          <w:b/>
        </w:rPr>
        <w:t>BY: JOHN B. SHEPHERD</w:t>
      </w:r>
    </w:p>
    <w:p w14:paraId="111F6E8A" w14:textId="77777777" w:rsidR="00267A31" w:rsidRDefault="00267A31" w:rsidP="00267A31">
      <w:pPr>
        <w:spacing w:line="208" w:lineRule="auto"/>
        <w:rPr>
          <w:b/>
        </w:rPr>
      </w:pPr>
    </w:p>
    <w:p w14:paraId="7DE06D09" w14:textId="77777777" w:rsidR="00267A31" w:rsidRDefault="00267A31" w:rsidP="00267A31">
      <w:pPr>
        <w:spacing w:line="208" w:lineRule="auto"/>
        <w:rPr>
          <w:b/>
        </w:rPr>
      </w:pPr>
      <w:r>
        <w:rPr>
          <w:b/>
        </w:rPr>
        <w:t>AN EMERGENCY ORDINANCE AUTHORIZING THE MAYOR TO ENTER INTO A PROFESSIONAL PLANNING SERVICES AGREEMENT BETWEEN THE CUYAHOGA COUNTY PLANNING COMMISSION AND THE CITY OF ROCKY RIVER REGARDING PLANNING AND ZONING CODE REVISIONS, ATTACHED HERETO AS EXHIBIT A</w:t>
      </w:r>
    </w:p>
    <w:p w14:paraId="399B9783" w14:textId="77777777" w:rsidR="00D95B30" w:rsidRDefault="00D95B30" w:rsidP="00D95B30">
      <w:pPr>
        <w:pStyle w:val="PlainText"/>
        <w:rPr>
          <w:rFonts w:ascii="Times New Roman" w:hAnsi="Times New Roman"/>
          <w:b/>
          <w:sz w:val="24"/>
          <w:szCs w:val="24"/>
        </w:rPr>
      </w:pPr>
      <w:r>
        <w:rPr>
          <w:rFonts w:ascii="Times New Roman" w:hAnsi="Times New Roman"/>
          <w:b/>
          <w:sz w:val="24"/>
          <w:szCs w:val="24"/>
        </w:rPr>
        <w:t>3</w:t>
      </w:r>
      <w:r w:rsidRPr="00D95B30">
        <w:rPr>
          <w:rFonts w:ascii="Times New Roman" w:hAnsi="Times New Roman"/>
          <w:b/>
          <w:sz w:val="24"/>
          <w:szCs w:val="24"/>
          <w:vertAlign w:val="superscript"/>
        </w:rPr>
        <w:t>rd</w:t>
      </w:r>
      <w:r>
        <w:rPr>
          <w:rFonts w:ascii="Times New Roman" w:hAnsi="Times New Roman"/>
          <w:b/>
          <w:sz w:val="24"/>
          <w:szCs w:val="24"/>
        </w:rPr>
        <w:t xml:space="preserve"> READING</w:t>
      </w:r>
    </w:p>
    <w:p w14:paraId="67B5CF16" w14:textId="77777777" w:rsidR="00267A31" w:rsidRDefault="00267A31" w:rsidP="00267A31">
      <w:pPr>
        <w:pStyle w:val="PlainText"/>
        <w:rPr>
          <w:rFonts w:ascii="Times New Roman" w:hAnsi="Times New Roman"/>
          <w:b/>
          <w:sz w:val="24"/>
          <w:szCs w:val="24"/>
        </w:rPr>
      </w:pPr>
    </w:p>
    <w:p w14:paraId="74B91249" w14:textId="19A05C22" w:rsidR="00753C45" w:rsidRDefault="00987735" w:rsidP="00753C45">
      <w:pPr>
        <w:pStyle w:val="PlainText"/>
        <w:rPr>
          <w:rFonts w:ascii="Times New Roman" w:hAnsi="Times New Roman"/>
          <w:sz w:val="24"/>
          <w:szCs w:val="24"/>
        </w:rPr>
      </w:pPr>
      <w:r>
        <w:rPr>
          <w:rFonts w:ascii="Times New Roman" w:hAnsi="Times New Roman"/>
          <w:sz w:val="24"/>
          <w:szCs w:val="24"/>
        </w:rPr>
        <w:t xml:space="preserve">Mr. Shepherd stated that </w:t>
      </w:r>
      <w:r w:rsidR="00753C45">
        <w:rPr>
          <w:rFonts w:ascii="Times New Roman" w:hAnsi="Times New Roman"/>
          <w:sz w:val="24"/>
          <w:szCs w:val="24"/>
        </w:rPr>
        <w:t>this is to update the city’s Zoning Code and map and make it more accessible online to the public.  This contract is capped at $37,000.  There is a $20,000 grant from the Community Planning Grant Fund that is</w:t>
      </w:r>
      <w:r w:rsidR="00A22DDD">
        <w:rPr>
          <w:rFonts w:ascii="Times New Roman" w:hAnsi="Times New Roman"/>
          <w:sz w:val="24"/>
          <w:szCs w:val="24"/>
        </w:rPr>
        <w:t xml:space="preserve"> also</w:t>
      </w:r>
      <w:r w:rsidR="00753C45">
        <w:rPr>
          <w:rFonts w:ascii="Times New Roman" w:hAnsi="Times New Roman"/>
          <w:sz w:val="24"/>
          <w:szCs w:val="24"/>
        </w:rPr>
        <w:t xml:space="preserve"> part of the contract.  This has been discussed several times with no questions.  Mr. Shepherd moved for passage of Ordinance No. 71-20 seconded by Mr. Furry. </w:t>
      </w:r>
    </w:p>
    <w:p w14:paraId="1B2338D9" w14:textId="77777777" w:rsidR="00753C45" w:rsidRPr="00F00038" w:rsidRDefault="00753C45" w:rsidP="00753C45">
      <w:pPr>
        <w:tabs>
          <w:tab w:val="left" w:pos="-1080"/>
          <w:tab w:val="left" w:pos="-720"/>
          <w:tab w:val="left" w:pos="-180"/>
        </w:tabs>
      </w:pPr>
      <w:r w:rsidRPr="00F00038">
        <w:t>Vo</w:t>
      </w:r>
      <w:r>
        <w:t>te:</w:t>
      </w:r>
      <w:r>
        <w:tab/>
        <w:t>Hunt – aye</w:t>
      </w:r>
      <w:r>
        <w:tab/>
      </w:r>
      <w:r>
        <w:tab/>
        <w:t>Shepherd – aye</w:t>
      </w:r>
      <w:r>
        <w:tab/>
      </w:r>
      <w:r w:rsidRPr="00F00038">
        <w:t>O’Donnell – aye</w:t>
      </w:r>
      <w:r w:rsidRPr="00F00038">
        <w:tab/>
        <w:t>Furry – aye</w:t>
      </w:r>
      <w:r w:rsidRPr="00F00038">
        <w:tab/>
      </w:r>
      <w:r w:rsidRPr="00F00038">
        <w:tab/>
        <w:t>Morris – aye</w:t>
      </w:r>
      <w:r w:rsidRPr="00F00038">
        <w:tab/>
      </w:r>
      <w:r w:rsidRPr="00F00038">
        <w:tab/>
        <w:t>Klym – aye</w:t>
      </w:r>
      <w:r w:rsidRPr="00F00038">
        <w:tab/>
      </w:r>
      <w:r w:rsidRPr="00F00038">
        <w:tab/>
        <w:t>Moran - aye</w:t>
      </w:r>
      <w:r w:rsidRPr="00F00038">
        <w:tab/>
      </w:r>
      <w:r w:rsidRPr="00F00038">
        <w:tab/>
      </w:r>
    </w:p>
    <w:p w14:paraId="314894F4" w14:textId="77777777" w:rsidR="00753C45" w:rsidRDefault="00753C45" w:rsidP="00753C45">
      <w:pPr>
        <w:tabs>
          <w:tab w:val="left" w:pos="-1080"/>
          <w:tab w:val="left" w:pos="-720"/>
          <w:tab w:val="left" w:pos="-180"/>
        </w:tabs>
        <w:rPr>
          <w:b/>
        </w:rPr>
      </w:pPr>
      <w:r w:rsidRPr="00F00038">
        <w:tab/>
        <w:t>7 ayes</w:t>
      </w:r>
      <w:r w:rsidRPr="00F00038">
        <w:tab/>
      </w:r>
      <w:r w:rsidRPr="00F00038">
        <w:tab/>
      </w:r>
      <w:r w:rsidRPr="00F00038">
        <w:tab/>
      </w:r>
      <w:r w:rsidRPr="00F00038">
        <w:tab/>
      </w:r>
      <w:r w:rsidRPr="00F00038">
        <w:tab/>
      </w:r>
      <w:r w:rsidRPr="00F00038">
        <w:tab/>
        <w:t>0 nays</w:t>
      </w:r>
      <w:r w:rsidRPr="00F00038">
        <w:tab/>
      </w:r>
      <w:r w:rsidRPr="00F00038">
        <w:tab/>
      </w:r>
      <w:r w:rsidRPr="00F00038">
        <w:tab/>
      </w:r>
      <w:r w:rsidRPr="00F00038">
        <w:tab/>
        <w:t xml:space="preserve"> </w:t>
      </w:r>
      <w:r w:rsidRPr="00F00038">
        <w:rPr>
          <w:b/>
        </w:rPr>
        <w:t>PASSED</w:t>
      </w:r>
    </w:p>
    <w:p w14:paraId="03D92E1F" w14:textId="77777777" w:rsidR="00987735" w:rsidRDefault="00987735" w:rsidP="00267A31">
      <w:pPr>
        <w:pStyle w:val="PlainText"/>
        <w:rPr>
          <w:rFonts w:ascii="Times New Roman" w:hAnsi="Times New Roman"/>
          <w:sz w:val="24"/>
          <w:szCs w:val="24"/>
        </w:rPr>
      </w:pPr>
    </w:p>
    <w:p w14:paraId="44D66BA3" w14:textId="5E4E7B33" w:rsidR="00267A31" w:rsidRDefault="00267A31" w:rsidP="00987735">
      <w:pPr>
        <w:pStyle w:val="PlainText"/>
        <w:rPr>
          <w:rFonts w:ascii="Times New Roman" w:hAnsi="Times New Roman"/>
          <w:b/>
          <w:sz w:val="24"/>
          <w:szCs w:val="24"/>
        </w:rPr>
      </w:pPr>
      <w:r w:rsidRPr="00E73E91">
        <w:rPr>
          <w:rFonts w:ascii="Times New Roman" w:hAnsi="Times New Roman"/>
          <w:b/>
          <w:sz w:val="24"/>
          <w:szCs w:val="24"/>
          <w:u w:val="single"/>
        </w:rPr>
        <w:t>ORDINANCE NO. 72-20</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987735">
        <w:rPr>
          <w:rFonts w:ascii="Times New Roman" w:hAnsi="Times New Roman"/>
          <w:b/>
          <w:sz w:val="24"/>
          <w:szCs w:val="24"/>
        </w:rPr>
        <w:tab/>
      </w:r>
      <w:r>
        <w:rPr>
          <w:rFonts w:ascii="Times New Roman" w:hAnsi="Times New Roman"/>
          <w:b/>
          <w:sz w:val="24"/>
          <w:szCs w:val="24"/>
        </w:rPr>
        <w:t>BY: JAMES W.  MORAN</w:t>
      </w:r>
    </w:p>
    <w:p w14:paraId="70EC3496" w14:textId="77777777" w:rsidR="00267A31" w:rsidRDefault="00267A31" w:rsidP="00267A31">
      <w:pPr>
        <w:pStyle w:val="PlainText"/>
        <w:rPr>
          <w:rFonts w:ascii="Times New Roman" w:hAnsi="Times New Roman"/>
          <w:b/>
          <w:sz w:val="24"/>
          <w:szCs w:val="24"/>
        </w:rPr>
      </w:pPr>
    </w:p>
    <w:p w14:paraId="30AA5FAB" w14:textId="77777777" w:rsidR="00267A31" w:rsidRDefault="00267A31" w:rsidP="00267A31">
      <w:pPr>
        <w:pStyle w:val="PlainText"/>
        <w:rPr>
          <w:rFonts w:ascii="Times New Roman" w:hAnsi="Times New Roman"/>
          <w:b/>
          <w:sz w:val="24"/>
          <w:szCs w:val="24"/>
        </w:rPr>
      </w:pPr>
      <w:r>
        <w:rPr>
          <w:rFonts w:ascii="Times New Roman" w:hAnsi="Times New Roman"/>
          <w:b/>
          <w:sz w:val="24"/>
          <w:szCs w:val="24"/>
        </w:rPr>
        <w:t>AN EMERGENCY ORDINANCE AUTHORIZING THE MAYOR AND THE SAFETY-SERVICE DIRECTOR TO ENTER INTO A CONTRACT WITH FRANCISCUS, INC. FOR THE SENIOR CENTER SHINGLE ROOF REPLACEMENT AT A COST NOT TO EXCEED $67,871.00</w:t>
      </w:r>
    </w:p>
    <w:p w14:paraId="211049B1" w14:textId="77777777" w:rsidR="00D95B30" w:rsidRDefault="00D95B30" w:rsidP="00D95B30">
      <w:pPr>
        <w:pStyle w:val="PlainText"/>
        <w:rPr>
          <w:rFonts w:ascii="Times New Roman" w:hAnsi="Times New Roman"/>
          <w:b/>
          <w:sz w:val="24"/>
          <w:szCs w:val="24"/>
        </w:rPr>
      </w:pPr>
      <w:r>
        <w:rPr>
          <w:rFonts w:ascii="Times New Roman" w:hAnsi="Times New Roman"/>
          <w:b/>
          <w:sz w:val="24"/>
          <w:szCs w:val="24"/>
        </w:rPr>
        <w:t>3</w:t>
      </w:r>
      <w:r w:rsidRPr="00D95B30">
        <w:rPr>
          <w:rFonts w:ascii="Times New Roman" w:hAnsi="Times New Roman"/>
          <w:b/>
          <w:sz w:val="24"/>
          <w:szCs w:val="24"/>
          <w:vertAlign w:val="superscript"/>
        </w:rPr>
        <w:t>rd</w:t>
      </w:r>
      <w:r>
        <w:rPr>
          <w:rFonts w:ascii="Times New Roman" w:hAnsi="Times New Roman"/>
          <w:b/>
          <w:sz w:val="24"/>
          <w:szCs w:val="24"/>
        </w:rPr>
        <w:t xml:space="preserve"> READING</w:t>
      </w:r>
    </w:p>
    <w:p w14:paraId="26B68535" w14:textId="77777777" w:rsidR="00267A31" w:rsidRDefault="00267A31" w:rsidP="00E076C6">
      <w:pPr>
        <w:tabs>
          <w:tab w:val="left" w:pos="-1080"/>
          <w:tab w:val="left" w:pos="-720"/>
          <w:tab w:val="left" w:pos="-180"/>
        </w:tabs>
        <w:rPr>
          <w:b/>
          <w:sz w:val="22"/>
          <w:szCs w:val="22"/>
        </w:rPr>
      </w:pPr>
    </w:p>
    <w:p w14:paraId="682481C0" w14:textId="42548D98" w:rsidR="00D95B30" w:rsidRDefault="009459AD" w:rsidP="00753C45">
      <w:pPr>
        <w:tabs>
          <w:tab w:val="left" w:pos="-1080"/>
          <w:tab w:val="left" w:pos="-720"/>
          <w:tab w:val="left" w:pos="-180"/>
        </w:tabs>
      </w:pPr>
      <w:r w:rsidRPr="00E21AE2">
        <w:lastRenderedPageBreak/>
        <w:t xml:space="preserve">Mr. Moran </w:t>
      </w:r>
      <w:r w:rsidR="00753C45">
        <w:t>said that the Senior Center needs a shingle replacement for part of the roof.  There were four bids received and Franciscus, Inc. was the lowest and best bid.  The city received good reviews from other communities. Mr. Moran</w:t>
      </w:r>
      <w:r w:rsidR="00D95B30">
        <w:t xml:space="preserve"> move</w:t>
      </w:r>
      <w:r w:rsidR="00753C45">
        <w:t>d for passage of Ordinance No. 7</w:t>
      </w:r>
      <w:r w:rsidR="00D95B30">
        <w:t>2-20, seconded by Mr. Furry.</w:t>
      </w:r>
    </w:p>
    <w:p w14:paraId="5B9291CB" w14:textId="77777777" w:rsidR="00D95B30" w:rsidRPr="00F00038" w:rsidRDefault="00D95B30" w:rsidP="00D95B30">
      <w:pPr>
        <w:tabs>
          <w:tab w:val="left" w:pos="-1080"/>
          <w:tab w:val="left" w:pos="-720"/>
          <w:tab w:val="left" w:pos="-180"/>
        </w:tabs>
      </w:pPr>
      <w:r w:rsidRPr="00F00038">
        <w:t>Vo</w:t>
      </w:r>
      <w:r>
        <w:t>te:</w:t>
      </w:r>
      <w:r>
        <w:tab/>
        <w:t>Hunt – aye</w:t>
      </w:r>
      <w:r>
        <w:tab/>
      </w:r>
      <w:r>
        <w:tab/>
        <w:t>Shepherd – aye</w:t>
      </w:r>
      <w:r>
        <w:tab/>
      </w:r>
      <w:r w:rsidRPr="00F00038">
        <w:t>O’Donnell – aye</w:t>
      </w:r>
      <w:r w:rsidRPr="00F00038">
        <w:tab/>
        <w:t>Furry – aye</w:t>
      </w:r>
      <w:r w:rsidRPr="00F00038">
        <w:tab/>
      </w:r>
      <w:r w:rsidRPr="00F00038">
        <w:tab/>
        <w:t>Morris – aye</w:t>
      </w:r>
      <w:r w:rsidRPr="00F00038">
        <w:tab/>
      </w:r>
      <w:r w:rsidRPr="00F00038">
        <w:tab/>
        <w:t>Klym – aye</w:t>
      </w:r>
      <w:r w:rsidRPr="00F00038">
        <w:tab/>
      </w:r>
      <w:r w:rsidRPr="00F00038">
        <w:tab/>
        <w:t>Moran - aye</w:t>
      </w:r>
      <w:r w:rsidRPr="00F00038">
        <w:tab/>
      </w:r>
      <w:r w:rsidRPr="00F00038">
        <w:tab/>
      </w:r>
    </w:p>
    <w:p w14:paraId="20EFF9EE" w14:textId="77777777" w:rsidR="00D95B30" w:rsidRDefault="00D95B30" w:rsidP="00D95B30">
      <w:pPr>
        <w:tabs>
          <w:tab w:val="left" w:pos="-1080"/>
          <w:tab w:val="left" w:pos="-720"/>
          <w:tab w:val="left" w:pos="-180"/>
        </w:tabs>
        <w:rPr>
          <w:b/>
        </w:rPr>
      </w:pPr>
      <w:r w:rsidRPr="00F00038">
        <w:tab/>
        <w:t>7 ayes</w:t>
      </w:r>
      <w:r w:rsidRPr="00F00038">
        <w:tab/>
      </w:r>
      <w:r w:rsidRPr="00F00038">
        <w:tab/>
      </w:r>
      <w:r w:rsidRPr="00F00038">
        <w:tab/>
      </w:r>
      <w:r w:rsidRPr="00F00038">
        <w:tab/>
      </w:r>
      <w:r w:rsidRPr="00F00038">
        <w:tab/>
      </w:r>
      <w:r w:rsidRPr="00F00038">
        <w:tab/>
        <w:t>0 nays</w:t>
      </w:r>
      <w:r w:rsidRPr="00F00038">
        <w:tab/>
      </w:r>
      <w:r w:rsidRPr="00F00038">
        <w:tab/>
      </w:r>
      <w:r w:rsidRPr="00F00038">
        <w:tab/>
      </w:r>
      <w:r w:rsidRPr="00F00038">
        <w:tab/>
        <w:t xml:space="preserve"> </w:t>
      </w:r>
      <w:r w:rsidRPr="00F00038">
        <w:rPr>
          <w:b/>
        </w:rPr>
        <w:t>PASSED</w:t>
      </w:r>
    </w:p>
    <w:p w14:paraId="3351EBB7" w14:textId="77777777" w:rsidR="00D95B30" w:rsidRDefault="00D95B30" w:rsidP="00D95B30">
      <w:pPr>
        <w:tabs>
          <w:tab w:val="left" w:pos="-1080"/>
          <w:tab w:val="left" w:pos="-720"/>
          <w:tab w:val="left" w:pos="-180"/>
        </w:tabs>
      </w:pPr>
    </w:p>
    <w:p w14:paraId="25B4B85E" w14:textId="54B10827" w:rsidR="00C8745E" w:rsidRDefault="00C8745E" w:rsidP="00C8745E">
      <w:pPr>
        <w:pStyle w:val="PlainText"/>
        <w:rPr>
          <w:rFonts w:ascii="Times New Roman" w:hAnsi="Times New Roman"/>
          <w:b/>
          <w:sz w:val="24"/>
          <w:szCs w:val="24"/>
        </w:rPr>
      </w:pPr>
      <w:r>
        <w:rPr>
          <w:rFonts w:ascii="Times New Roman" w:hAnsi="Times New Roman"/>
          <w:b/>
          <w:sz w:val="24"/>
          <w:szCs w:val="24"/>
          <w:u w:val="single"/>
        </w:rPr>
        <w:t>ORDINANCE NO. 73</w:t>
      </w:r>
      <w:r w:rsidRPr="00E73E91">
        <w:rPr>
          <w:rFonts w:ascii="Times New Roman" w:hAnsi="Times New Roman"/>
          <w:b/>
          <w:sz w:val="24"/>
          <w:szCs w:val="24"/>
          <w:u w:val="single"/>
        </w:rPr>
        <w:t>-20</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BY: CHRISTOPHER J. KLYM</w:t>
      </w:r>
    </w:p>
    <w:p w14:paraId="2111B482" w14:textId="77777777" w:rsidR="00C8745E" w:rsidRDefault="00C8745E" w:rsidP="00C8745E">
      <w:pPr>
        <w:pStyle w:val="PlainText"/>
        <w:rPr>
          <w:rFonts w:ascii="Times New Roman" w:hAnsi="Times New Roman"/>
          <w:b/>
          <w:sz w:val="24"/>
          <w:szCs w:val="24"/>
        </w:rPr>
      </w:pPr>
    </w:p>
    <w:p w14:paraId="3F46A835" w14:textId="6973953D" w:rsidR="00C8745E" w:rsidRDefault="00C8745E" w:rsidP="00C8745E">
      <w:pPr>
        <w:pStyle w:val="PlainText"/>
        <w:rPr>
          <w:rFonts w:ascii="Times New Roman" w:hAnsi="Times New Roman"/>
          <w:b/>
          <w:sz w:val="24"/>
          <w:szCs w:val="24"/>
        </w:rPr>
      </w:pPr>
      <w:r>
        <w:rPr>
          <w:rFonts w:ascii="Times New Roman" w:hAnsi="Times New Roman"/>
          <w:b/>
          <w:sz w:val="24"/>
          <w:szCs w:val="24"/>
        </w:rPr>
        <w:t>AN EMERGENCY ORDINANCE AUTHORIZING THE MAYOR AND THE SAFETY-SERVICE DIRECTOR TO ENTER INTO A CONTRACT WITH DRS ENTERPRISES FOR THE BRADSTREET’S LANDING WATERFRONT IMPROVEMENTS AT A COST NOT TO EXCEED $2,999,746.00 INCLUDING ALTERNATE 1, ALTERNATE 2 ALONG WITH CONTINGENCY COSTS</w:t>
      </w:r>
    </w:p>
    <w:p w14:paraId="14AFCFF3" w14:textId="56B7B537" w:rsidR="00C8745E" w:rsidRDefault="00C8745E" w:rsidP="00C8745E">
      <w:pPr>
        <w:pStyle w:val="PlainText"/>
        <w:rPr>
          <w:rFonts w:ascii="Times New Roman" w:hAnsi="Times New Roman"/>
          <w:b/>
          <w:sz w:val="24"/>
          <w:szCs w:val="24"/>
        </w:rPr>
      </w:pPr>
      <w:r>
        <w:rPr>
          <w:rFonts w:ascii="Times New Roman" w:hAnsi="Times New Roman"/>
          <w:b/>
          <w:sz w:val="24"/>
          <w:szCs w:val="24"/>
        </w:rPr>
        <w:t>2</w:t>
      </w:r>
      <w:r w:rsidRPr="00C8745E">
        <w:rPr>
          <w:rFonts w:ascii="Times New Roman" w:hAnsi="Times New Roman"/>
          <w:b/>
          <w:sz w:val="24"/>
          <w:szCs w:val="24"/>
          <w:vertAlign w:val="superscript"/>
        </w:rPr>
        <w:t>nd</w:t>
      </w:r>
      <w:r>
        <w:rPr>
          <w:rFonts w:ascii="Times New Roman" w:hAnsi="Times New Roman"/>
          <w:b/>
          <w:sz w:val="24"/>
          <w:szCs w:val="24"/>
        </w:rPr>
        <w:t xml:space="preserve"> READING</w:t>
      </w:r>
    </w:p>
    <w:p w14:paraId="60AFD06D" w14:textId="77777777" w:rsidR="00C8745E" w:rsidRDefault="00C8745E" w:rsidP="00C8745E">
      <w:pPr>
        <w:pStyle w:val="PlainText"/>
        <w:rPr>
          <w:rFonts w:ascii="Times New Roman" w:hAnsi="Times New Roman"/>
          <w:b/>
          <w:sz w:val="24"/>
          <w:szCs w:val="24"/>
        </w:rPr>
      </w:pPr>
    </w:p>
    <w:p w14:paraId="48C89AC1" w14:textId="414009EA" w:rsidR="00C8745E" w:rsidRDefault="00C8745E" w:rsidP="005613B2">
      <w:pPr>
        <w:pStyle w:val="PlainText"/>
        <w:rPr>
          <w:rFonts w:ascii="Times New Roman" w:hAnsi="Times New Roman"/>
          <w:sz w:val="24"/>
          <w:szCs w:val="24"/>
        </w:rPr>
      </w:pPr>
      <w:r>
        <w:rPr>
          <w:rFonts w:ascii="Times New Roman" w:hAnsi="Times New Roman"/>
          <w:sz w:val="24"/>
          <w:szCs w:val="24"/>
        </w:rPr>
        <w:t xml:space="preserve">Mr. Klym stated that </w:t>
      </w:r>
      <w:r w:rsidR="00814809">
        <w:rPr>
          <w:rFonts w:ascii="Times New Roman" w:hAnsi="Times New Roman"/>
          <w:sz w:val="24"/>
          <w:szCs w:val="24"/>
        </w:rPr>
        <w:t xml:space="preserve">he forwarded an email he received from Director Snyder to Council this morning.  The email contains a </w:t>
      </w:r>
      <w:r w:rsidR="00A22DDD">
        <w:rPr>
          <w:rFonts w:ascii="Times New Roman" w:hAnsi="Times New Roman"/>
          <w:sz w:val="24"/>
          <w:szCs w:val="24"/>
        </w:rPr>
        <w:t>large amount of information</w:t>
      </w:r>
      <w:r w:rsidR="00814809">
        <w:rPr>
          <w:rFonts w:ascii="Times New Roman" w:hAnsi="Times New Roman"/>
          <w:sz w:val="24"/>
          <w:szCs w:val="24"/>
        </w:rPr>
        <w:t xml:space="preserve"> in the text and attachments.  Mr. Klym also met with Director Thomas, Director Snyder and Mayor Bobst last Friday and discussed the project and the financing of the project.  This is a big project with the cost coming in at $2,999,746.  This includes $275,000 in contingency planning funds.  The city has $1.1 million dollars from the Casino </w:t>
      </w:r>
      <w:r w:rsidR="005613B2">
        <w:rPr>
          <w:rFonts w:ascii="Times New Roman" w:hAnsi="Times New Roman"/>
          <w:sz w:val="24"/>
          <w:szCs w:val="24"/>
        </w:rPr>
        <w:t>budget, which</w:t>
      </w:r>
      <w:r w:rsidR="00814809">
        <w:rPr>
          <w:rFonts w:ascii="Times New Roman" w:hAnsi="Times New Roman"/>
          <w:sz w:val="24"/>
          <w:szCs w:val="24"/>
        </w:rPr>
        <w:t xml:space="preserve"> leaves the city $1.9 million in costs including the contingency.  In last year’s budget, funds were appropriated for this project on page 32 for capital improvements for Bradstreet’s Landing.  As it is slated now, part of the project will be paid for this year and the other part next year.  The ti</w:t>
      </w:r>
      <w:r w:rsidR="00A22DDD">
        <w:rPr>
          <w:rFonts w:ascii="Times New Roman" w:hAnsi="Times New Roman"/>
          <w:sz w:val="24"/>
          <w:szCs w:val="24"/>
        </w:rPr>
        <w:t xml:space="preserve">meline to finish will </w:t>
      </w:r>
      <w:r w:rsidR="00814809">
        <w:rPr>
          <w:rFonts w:ascii="Times New Roman" w:hAnsi="Times New Roman"/>
          <w:sz w:val="24"/>
          <w:szCs w:val="24"/>
        </w:rPr>
        <w:t>be next fall.  There is a possibility of receiving funds from State Capital Budge</w:t>
      </w:r>
      <w:r w:rsidR="008929CA">
        <w:rPr>
          <w:rFonts w:ascii="Times New Roman" w:hAnsi="Times New Roman"/>
          <w:sz w:val="24"/>
          <w:szCs w:val="24"/>
        </w:rPr>
        <w:t xml:space="preserve">t, but due to COVID the city cannot </w:t>
      </w:r>
      <w:r w:rsidR="00814809">
        <w:rPr>
          <w:rFonts w:ascii="Times New Roman" w:hAnsi="Times New Roman"/>
          <w:sz w:val="24"/>
          <w:szCs w:val="24"/>
        </w:rPr>
        <w:t xml:space="preserve">count on that.  Mr. Klym said this is a large expensive project with another ordinance coming for a construction administrator.  </w:t>
      </w:r>
      <w:r w:rsidR="005613B2">
        <w:rPr>
          <w:rFonts w:ascii="Times New Roman" w:hAnsi="Times New Roman"/>
          <w:sz w:val="24"/>
          <w:szCs w:val="24"/>
        </w:rPr>
        <w:t>The alternates include stainless steel posts for the rai</w:t>
      </w:r>
      <w:r w:rsidR="0088119F">
        <w:rPr>
          <w:rFonts w:ascii="Times New Roman" w:hAnsi="Times New Roman"/>
          <w:sz w:val="24"/>
          <w:szCs w:val="24"/>
        </w:rPr>
        <w:t xml:space="preserve">lings and </w:t>
      </w:r>
      <w:r w:rsidR="005613B2">
        <w:rPr>
          <w:rFonts w:ascii="Times New Roman" w:hAnsi="Times New Roman"/>
          <w:sz w:val="24"/>
          <w:szCs w:val="24"/>
        </w:rPr>
        <w:t>placement of a medallion a</w:t>
      </w:r>
      <w:r w:rsidR="0088119F">
        <w:rPr>
          <w:rFonts w:ascii="Times New Roman" w:hAnsi="Times New Roman"/>
          <w:sz w:val="24"/>
          <w:szCs w:val="24"/>
        </w:rPr>
        <w:t>t the knuckle of the pier</w:t>
      </w:r>
      <w:r w:rsidR="005613B2">
        <w:rPr>
          <w:rFonts w:ascii="Times New Roman" w:hAnsi="Times New Roman"/>
          <w:sz w:val="24"/>
          <w:szCs w:val="24"/>
        </w:rPr>
        <w:t>.  The Pedestr</w:t>
      </w:r>
      <w:r w:rsidR="008929CA">
        <w:rPr>
          <w:rFonts w:ascii="Times New Roman" w:hAnsi="Times New Roman"/>
          <w:sz w:val="24"/>
          <w:szCs w:val="24"/>
        </w:rPr>
        <w:t xml:space="preserve">ian Bridge at Spencer Creek will </w:t>
      </w:r>
      <w:r w:rsidR="005613B2">
        <w:rPr>
          <w:rFonts w:ascii="Times New Roman" w:hAnsi="Times New Roman"/>
          <w:sz w:val="24"/>
          <w:szCs w:val="24"/>
        </w:rPr>
        <w:t xml:space="preserve">be </w:t>
      </w:r>
      <w:r w:rsidR="008929CA">
        <w:rPr>
          <w:rFonts w:ascii="Times New Roman" w:hAnsi="Times New Roman"/>
          <w:sz w:val="24"/>
          <w:szCs w:val="24"/>
        </w:rPr>
        <w:t>put out for bid shortly</w:t>
      </w:r>
      <w:r w:rsidR="005613B2">
        <w:rPr>
          <w:rFonts w:ascii="Times New Roman" w:hAnsi="Times New Roman"/>
          <w:sz w:val="24"/>
          <w:szCs w:val="24"/>
        </w:rPr>
        <w:t xml:space="preserve">.  </w:t>
      </w:r>
      <w:r w:rsidR="008929CA">
        <w:rPr>
          <w:rFonts w:ascii="Times New Roman" w:hAnsi="Times New Roman"/>
          <w:sz w:val="24"/>
          <w:szCs w:val="24"/>
        </w:rPr>
        <w:t xml:space="preserve">This will be read for a third time next week. </w:t>
      </w:r>
    </w:p>
    <w:p w14:paraId="5126BAB0" w14:textId="77777777" w:rsidR="005613B2" w:rsidRDefault="005613B2" w:rsidP="005613B2">
      <w:pPr>
        <w:pStyle w:val="PlainText"/>
        <w:rPr>
          <w:rFonts w:ascii="Times New Roman" w:hAnsi="Times New Roman"/>
          <w:sz w:val="24"/>
          <w:szCs w:val="24"/>
        </w:rPr>
      </w:pPr>
    </w:p>
    <w:p w14:paraId="2B80B9AF" w14:textId="43F4643F" w:rsidR="005613B2" w:rsidRDefault="005613B2" w:rsidP="005613B2">
      <w:pPr>
        <w:pStyle w:val="PlainText"/>
        <w:rPr>
          <w:rFonts w:ascii="Times New Roman" w:hAnsi="Times New Roman"/>
          <w:b/>
          <w:sz w:val="24"/>
          <w:szCs w:val="24"/>
        </w:rPr>
      </w:pPr>
      <w:r>
        <w:rPr>
          <w:rFonts w:ascii="Times New Roman" w:hAnsi="Times New Roman"/>
          <w:b/>
          <w:sz w:val="24"/>
          <w:szCs w:val="24"/>
          <w:u w:val="single"/>
        </w:rPr>
        <w:t>ORDINANCE NO. 74</w:t>
      </w:r>
      <w:r w:rsidRPr="00E73E91">
        <w:rPr>
          <w:rFonts w:ascii="Times New Roman" w:hAnsi="Times New Roman"/>
          <w:b/>
          <w:sz w:val="24"/>
          <w:szCs w:val="24"/>
          <w:u w:val="single"/>
        </w:rPr>
        <w:t>-20</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BY: JOHN B. SHEPHERD</w:t>
      </w:r>
    </w:p>
    <w:p w14:paraId="04602DD1" w14:textId="77777777" w:rsidR="005613B2" w:rsidRDefault="005613B2" w:rsidP="005613B2">
      <w:pPr>
        <w:pStyle w:val="PlainText"/>
        <w:rPr>
          <w:rFonts w:ascii="Times New Roman" w:hAnsi="Times New Roman"/>
          <w:b/>
          <w:sz w:val="24"/>
          <w:szCs w:val="24"/>
        </w:rPr>
      </w:pPr>
    </w:p>
    <w:p w14:paraId="78CA6A16" w14:textId="24CC0491" w:rsidR="005613B2" w:rsidRDefault="005613B2" w:rsidP="005613B2">
      <w:pPr>
        <w:pStyle w:val="PlainText"/>
        <w:rPr>
          <w:rFonts w:ascii="Times New Roman" w:hAnsi="Times New Roman"/>
          <w:b/>
          <w:sz w:val="24"/>
          <w:szCs w:val="24"/>
        </w:rPr>
      </w:pPr>
      <w:r>
        <w:rPr>
          <w:rFonts w:ascii="Times New Roman" w:hAnsi="Times New Roman"/>
          <w:b/>
          <w:sz w:val="24"/>
          <w:szCs w:val="24"/>
        </w:rPr>
        <w:t>AN EMERGENCY ORDINANCE AUTHORIZING THE MAYOR AND SAFETY SERVICE DIRECTOR TO ENTER INTO A CONTRACT WITH SPECIALIZED CONSTRUCTION, INC. FOR THE 2020 CRACK &amp; JOINT SEALING PROGRAM IN AN AMOUNT NOT TO EXCEED $50,000.00 INCLUDING CONTINGENCY COSTS</w:t>
      </w:r>
    </w:p>
    <w:p w14:paraId="55D4E2B4" w14:textId="0F1B124E" w:rsidR="005613B2" w:rsidRPr="00C8745E" w:rsidRDefault="005613B2" w:rsidP="005613B2">
      <w:pPr>
        <w:pStyle w:val="PlainText"/>
        <w:rPr>
          <w:rFonts w:ascii="Times New Roman" w:hAnsi="Times New Roman"/>
          <w:sz w:val="24"/>
          <w:szCs w:val="24"/>
        </w:rPr>
      </w:pPr>
      <w:r>
        <w:rPr>
          <w:rFonts w:ascii="Times New Roman" w:hAnsi="Times New Roman"/>
          <w:b/>
          <w:sz w:val="24"/>
          <w:szCs w:val="24"/>
        </w:rPr>
        <w:t>1</w:t>
      </w:r>
      <w:r w:rsidRPr="005613B2">
        <w:rPr>
          <w:rFonts w:ascii="Times New Roman" w:hAnsi="Times New Roman"/>
          <w:b/>
          <w:sz w:val="24"/>
          <w:szCs w:val="24"/>
          <w:vertAlign w:val="superscript"/>
        </w:rPr>
        <w:t>st</w:t>
      </w:r>
      <w:r>
        <w:rPr>
          <w:rFonts w:ascii="Times New Roman" w:hAnsi="Times New Roman"/>
          <w:b/>
          <w:sz w:val="24"/>
          <w:szCs w:val="24"/>
        </w:rPr>
        <w:t xml:space="preserve"> READING</w:t>
      </w:r>
    </w:p>
    <w:p w14:paraId="1C99E067" w14:textId="77777777" w:rsidR="005613B2" w:rsidRDefault="005613B2" w:rsidP="00C8745E">
      <w:pPr>
        <w:pStyle w:val="PlainText"/>
        <w:rPr>
          <w:rFonts w:ascii="Times New Roman" w:hAnsi="Times New Roman"/>
          <w:b/>
          <w:sz w:val="24"/>
          <w:szCs w:val="24"/>
        </w:rPr>
      </w:pPr>
    </w:p>
    <w:p w14:paraId="389858BC" w14:textId="6676B453" w:rsidR="006A63C5" w:rsidRDefault="005613B2" w:rsidP="005613B2">
      <w:pPr>
        <w:pStyle w:val="PlainText"/>
        <w:rPr>
          <w:rFonts w:ascii="Times New Roman" w:hAnsi="Times New Roman"/>
          <w:sz w:val="24"/>
          <w:szCs w:val="24"/>
        </w:rPr>
      </w:pPr>
      <w:r w:rsidRPr="005613B2">
        <w:rPr>
          <w:rFonts w:ascii="Times New Roman" w:hAnsi="Times New Roman"/>
          <w:sz w:val="24"/>
          <w:szCs w:val="24"/>
        </w:rPr>
        <w:t>Mr. Shepherd</w:t>
      </w:r>
      <w:r>
        <w:rPr>
          <w:rFonts w:ascii="Times New Roman" w:hAnsi="Times New Roman"/>
          <w:sz w:val="24"/>
          <w:szCs w:val="24"/>
        </w:rPr>
        <w:t xml:space="preserve"> said that this is an annual ordinance wherein cracks and joints are sealed to help the pavement hold up over the years.  This </w:t>
      </w:r>
      <w:r w:rsidR="008929CA">
        <w:rPr>
          <w:rFonts w:ascii="Times New Roman" w:hAnsi="Times New Roman"/>
          <w:sz w:val="24"/>
          <w:szCs w:val="24"/>
        </w:rPr>
        <w:t xml:space="preserve">amount </w:t>
      </w:r>
      <w:r>
        <w:rPr>
          <w:rFonts w:ascii="Times New Roman" w:hAnsi="Times New Roman"/>
          <w:sz w:val="24"/>
          <w:szCs w:val="24"/>
        </w:rPr>
        <w:t xml:space="preserve">is less than previous years and </w:t>
      </w:r>
      <w:r w:rsidR="008929CA">
        <w:rPr>
          <w:rFonts w:ascii="Times New Roman" w:hAnsi="Times New Roman"/>
          <w:sz w:val="24"/>
          <w:szCs w:val="24"/>
        </w:rPr>
        <w:t xml:space="preserve">he </w:t>
      </w:r>
      <w:r>
        <w:rPr>
          <w:rFonts w:ascii="Times New Roman" w:hAnsi="Times New Roman"/>
          <w:sz w:val="24"/>
          <w:szCs w:val="24"/>
        </w:rPr>
        <w:t xml:space="preserve">would like to move </w:t>
      </w:r>
      <w:proofErr w:type="gramStart"/>
      <w:r>
        <w:rPr>
          <w:rFonts w:ascii="Times New Roman" w:hAnsi="Times New Roman"/>
          <w:sz w:val="24"/>
          <w:szCs w:val="24"/>
        </w:rPr>
        <w:t xml:space="preserve">for </w:t>
      </w:r>
      <w:r w:rsidR="000A246E">
        <w:rPr>
          <w:rFonts w:ascii="Times New Roman" w:hAnsi="Times New Roman"/>
          <w:sz w:val="24"/>
          <w:szCs w:val="24"/>
        </w:rPr>
        <w:t>a rules</w:t>
      </w:r>
      <w:proofErr w:type="gramEnd"/>
      <w:r w:rsidR="000A246E">
        <w:rPr>
          <w:rFonts w:ascii="Times New Roman" w:hAnsi="Times New Roman"/>
          <w:sz w:val="24"/>
          <w:szCs w:val="24"/>
        </w:rPr>
        <w:t xml:space="preserve"> suspension at next week’</w:t>
      </w:r>
      <w:r>
        <w:rPr>
          <w:rFonts w:ascii="Times New Roman" w:hAnsi="Times New Roman"/>
          <w:sz w:val="24"/>
          <w:szCs w:val="24"/>
        </w:rPr>
        <w:t xml:space="preserve">s meeting.  Mr. Shepherd will discuss this further at the Committee-of-the Whole Meeting following this Special Meeting.  </w:t>
      </w:r>
    </w:p>
    <w:p w14:paraId="2F1B090D" w14:textId="77777777" w:rsidR="005613B2" w:rsidRPr="005613B2" w:rsidRDefault="005613B2" w:rsidP="005613B2">
      <w:pPr>
        <w:pStyle w:val="PlainText"/>
        <w:rPr>
          <w:rFonts w:ascii="Times New Roman" w:hAnsi="Times New Roman"/>
          <w:sz w:val="24"/>
          <w:szCs w:val="24"/>
        </w:rPr>
      </w:pPr>
    </w:p>
    <w:p w14:paraId="00AAF374" w14:textId="529FC163" w:rsidR="008C5F53" w:rsidRPr="00E21AE2" w:rsidRDefault="00E21AE2" w:rsidP="008C5F53">
      <w:pPr>
        <w:tabs>
          <w:tab w:val="left" w:pos="-1080"/>
          <w:tab w:val="left" w:pos="-720"/>
          <w:tab w:val="left" w:pos="-180"/>
        </w:tabs>
      </w:pPr>
      <w:r w:rsidRPr="00E21AE2">
        <w:t>Mr. Moran moved to close the Special Me</w:t>
      </w:r>
      <w:r w:rsidR="005613B2">
        <w:t xml:space="preserve">eting, seconded by Mr. O’Donnell.  </w:t>
      </w:r>
      <w:r w:rsidRPr="00E21AE2">
        <w:t xml:space="preserve"> </w:t>
      </w:r>
    </w:p>
    <w:p w14:paraId="7223C9D9" w14:textId="6D4A9C42" w:rsidR="008C5F53" w:rsidRPr="00E21AE2" w:rsidRDefault="008C5F53" w:rsidP="00E21AE2">
      <w:pPr>
        <w:tabs>
          <w:tab w:val="left" w:pos="-1080"/>
          <w:tab w:val="left" w:pos="-720"/>
          <w:tab w:val="left" w:pos="-180"/>
        </w:tabs>
      </w:pPr>
      <w:r w:rsidRPr="00E21AE2">
        <w:lastRenderedPageBreak/>
        <w:t>Vote:</w:t>
      </w:r>
      <w:r w:rsidRPr="00E21AE2">
        <w:tab/>
        <w:t>Hunt – aye</w:t>
      </w:r>
      <w:r w:rsidRPr="00E21AE2">
        <w:tab/>
      </w:r>
      <w:r w:rsidRPr="00E21AE2">
        <w:tab/>
        <w:t>Shepherd – aye</w:t>
      </w:r>
      <w:r w:rsidRPr="00E21AE2">
        <w:tab/>
      </w:r>
      <w:r w:rsidRPr="00E21AE2">
        <w:tab/>
      </w:r>
      <w:r w:rsidR="002F6CD3" w:rsidRPr="00E21AE2">
        <w:t>O’Donnell – aye</w:t>
      </w:r>
      <w:r w:rsidR="002F6CD3" w:rsidRPr="00E21AE2">
        <w:tab/>
      </w:r>
      <w:r w:rsidRPr="00E21AE2">
        <w:t>Furry – aye</w:t>
      </w:r>
      <w:r w:rsidRPr="00E21AE2">
        <w:tab/>
      </w:r>
      <w:r w:rsidRPr="00E21AE2">
        <w:tab/>
      </w:r>
      <w:r w:rsidR="00E21AE2">
        <w:t>Mo</w:t>
      </w:r>
      <w:r w:rsidR="002F6CD3" w:rsidRPr="00E21AE2">
        <w:t>rris</w:t>
      </w:r>
      <w:r w:rsidRPr="00E21AE2">
        <w:t xml:space="preserve"> – aye</w:t>
      </w:r>
      <w:r w:rsidRPr="00E21AE2">
        <w:tab/>
      </w:r>
      <w:r w:rsidRPr="00E21AE2">
        <w:tab/>
        <w:t>Klym – aye</w:t>
      </w:r>
      <w:r w:rsidRPr="00E21AE2">
        <w:tab/>
      </w:r>
      <w:r w:rsidRPr="00E21AE2">
        <w:tab/>
        <w:t>Moran - aye</w:t>
      </w:r>
      <w:r w:rsidRPr="00E21AE2">
        <w:tab/>
      </w:r>
      <w:r w:rsidRPr="00E21AE2">
        <w:tab/>
      </w:r>
    </w:p>
    <w:p w14:paraId="6203846A" w14:textId="1EEEFE0D" w:rsidR="008C5F53" w:rsidRPr="00E21AE2" w:rsidRDefault="002F6CD3" w:rsidP="008C5F53">
      <w:pPr>
        <w:tabs>
          <w:tab w:val="left" w:pos="-1080"/>
          <w:tab w:val="left" w:pos="-720"/>
          <w:tab w:val="left" w:pos="-180"/>
        </w:tabs>
        <w:rPr>
          <w:b/>
        </w:rPr>
      </w:pPr>
      <w:r w:rsidRPr="00E21AE2">
        <w:tab/>
        <w:t>7</w:t>
      </w:r>
      <w:r w:rsidR="005613B2">
        <w:t xml:space="preserve"> ayes</w:t>
      </w:r>
      <w:r w:rsidR="005613B2">
        <w:tab/>
      </w:r>
      <w:r w:rsidR="005613B2">
        <w:tab/>
      </w:r>
      <w:r w:rsidR="005613B2">
        <w:tab/>
      </w:r>
      <w:r w:rsidR="005613B2">
        <w:tab/>
      </w:r>
      <w:r w:rsidR="005613B2">
        <w:tab/>
      </w:r>
      <w:r w:rsidR="005613B2">
        <w:tab/>
        <w:t>0 nays</w:t>
      </w:r>
      <w:r w:rsidR="005613B2">
        <w:tab/>
      </w:r>
      <w:r w:rsidR="005613B2">
        <w:tab/>
      </w:r>
      <w:r w:rsidR="005613B2">
        <w:tab/>
      </w:r>
      <w:r w:rsidR="008C5F53" w:rsidRPr="00E21AE2">
        <w:rPr>
          <w:b/>
        </w:rPr>
        <w:t>PASSED</w:t>
      </w:r>
    </w:p>
    <w:p w14:paraId="46C24E31" w14:textId="77777777" w:rsidR="008C5F53" w:rsidRPr="00E21AE2" w:rsidRDefault="008C5F53" w:rsidP="008C5F53">
      <w:pPr>
        <w:tabs>
          <w:tab w:val="left" w:pos="-1080"/>
          <w:tab w:val="left" w:pos="-720"/>
          <w:tab w:val="left" w:pos="-180"/>
        </w:tabs>
        <w:rPr>
          <w:b/>
        </w:rPr>
      </w:pPr>
    </w:p>
    <w:p w14:paraId="7B7A8BA2" w14:textId="40BEA848" w:rsidR="00F9644A" w:rsidRPr="00E21AE2" w:rsidRDefault="00F61840" w:rsidP="00DE0A1D">
      <w:pPr>
        <w:tabs>
          <w:tab w:val="left" w:pos="-1080"/>
          <w:tab w:val="left" w:pos="-720"/>
          <w:tab w:val="left" w:pos="-180"/>
        </w:tabs>
      </w:pPr>
      <w:r w:rsidRPr="00E21AE2">
        <w:t xml:space="preserve">The Special Meeting was adjourned </w:t>
      </w:r>
      <w:r w:rsidR="00795186" w:rsidRPr="00E21AE2">
        <w:t xml:space="preserve">at </w:t>
      </w:r>
      <w:r w:rsidR="005613B2">
        <w:t>7:30</w:t>
      </w:r>
      <w:r w:rsidR="00DE0A1D" w:rsidRPr="00E21AE2">
        <w:t xml:space="preserve"> p.m.</w:t>
      </w:r>
    </w:p>
    <w:p w14:paraId="3333C8DD" w14:textId="77777777" w:rsidR="002348C5" w:rsidRPr="00E21AE2" w:rsidRDefault="002348C5" w:rsidP="00DE0A1D">
      <w:pPr>
        <w:tabs>
          <w:tab w:val="left" w:pos="-1080"/>
          <w:tab w:val="left" w:pos="-720"/>
          <w:tab w:val="left" w:pos="-180"/>
        </w:tabs>
      </w:pPr>
    </w:p>
    <w:p w14:paraId="3C6631B0" w14:textId="77777777" w:rsidR="009A4404" w:rsidRPr="00E21AE2" w:rsidRDefault="009A4404" w:rsidP="00FB6CEB">
      <w:pPr>
        <w:ind w:right="90"/>
        <w:rPr>
          <w:b/>
        </w:rPr>
      </w:pPr>
    </w:p>
    <w:p w14:paraId="4B2388D2" w14:textId="77777777" w:rsidR="00F61840" w:rsidRPr="00E21AE2" w:rsidRDefault="00F61840" w:rsidP="00DE0A1D">
      <w:pPr>
        <w:tabs>
          <w:tab w:val="left" w:pos="-1080"/>
          <w:tab w:val="left" w:pos="-720"/>
          <w:tab w:val="left" w:pos="-180"/>
        </w:tabs>
      </w:pPr>
    </w:p>
    <w:p w14:paraId="66465CDA" w14:textId="1BAE37C6" w:rsidR="00DE0A1D" w:rsidRPr="00E21AE2" w:rsidRDefault="00072A39" w:rsidP="00DE0A1D">
      <w:pPr>
        <w:tabs>
          <w:tab w:val="left" w:pos="-1080"/>
          <w:tab w:val="left" w:pos="-720"/>
          <w:tab w:val="left" w:pos="-180"/>
        </w:tabs>
      </w:pPr>
      <w:r w:rsidRPr="00E21AE2">
        <w:t>_________</w:t>
      </w:r>
      <w:r w:rsidR="00DE0A1D" w:rsidRPr="00E21AE2">
        <w:t>________</w:t>
      </w:r>
      <w:r w:rsidR="00795186" w:rsidRPr="00E21AE2">
        <w:t xml:space="preserve">__________                  </w:t>
      </w:r>
      <w:r w:rsidR="00DE0A1D" w:rsidRPr="00E21AE2">
        <w:t>_____________________________</w:t>
      </w:r>
    </w:p>
    <w:p w14:paraId="3464F276" w14:textId="09A1329F" w:rsidR="00DE0A1D" w:rsidRPr="00E21AE2" w:rsidRDefault="002348C5" w:rsidP="00DE0A1D">
      <w:pPr>
        <w:tabs>
          <w:tab w:val="left" w:pos="-1080"/>
          <w:tab w:val="left" w:pos="-720"/>
          <w:tab w:val="left" w:pos="-180"/>
        </w:tabs>
      </w:pPr>
      <w:r w:rsidRPr="00E21AE2">
        <w:t>James W. Moran</w:t>
      </w:r>
      <w:r w:rsidRPr="00E21AE2">
        <w:tab/>
      </w:r>
      <w:r w:rsidRPr="00E21AE2">
        <w:tab/>
      </w:r>
      <w:r w:rsidRPr="00E21AE2">
        <w:tab/>
      </w:r>
      <w:r w:rsidRPr="00E21AE2">
        <w:tab/>
      </w:r>
      <w:r w:rsidR="00795186" w:rsidRPr="00E21AE2">
        <w:t>Sus</w:t>
      </w:r>
      <w:r w:rsidR="00DE0A1D" w:rsidRPr="00E21AE2">
        <w:t>an G. Pease</w:t>
      </w:r>
    </w:p>
    <w:p w14:paraId="2D354B02" w14:textId="13986AA8" w:rsidR="0076065D" w:rsidRPr="00E21AE2" w:rsidRDefault="00DE0A1D">
      <w:pPr>
        <w:tabs>
          <w:tab w:val="left" w:pos="-1080"/>
          <w:tab w:val="left" w:pos="-720"/>
          <w:tab w:val="left" w:pos="-180"/>
        </w:tabs>
      </w:pPr>
      <w:r w:rsidRPr="00E21AE2">
        <w:t>President</w:t>
      </w:r>
      <w:r w:rsidR="002348C5" w:rsidRPr="00E21AE2">
        <w:t xml:space="preserve"> of Council</w:t>
      </w:r>
      <w:r w:rsidR="002348C5" w:rsidRPr="00E21AE2">
        <w:tab/>
      </w:r>
      <w:r w:rsidR="002348C5" w:rsidRPr="00E21AE2">
        <w:tab/>
      </w:r>
      <w:r w:rsidR="002348C5" w:rsidRPr="00E21AE2">
        <w:tab/>
      </w:r>
      <w:r w:rsidR="002348C5" w:rsidRPr="00E21AE2">
        <w:tab/>
      </w:r>
      <w:r w:rsidRPr="00E21AE2">
        <w:t>Clerk of Council</w:t>
      </w:r>
    </w:p>
    <w:sectPr w:rsidR="0076065D" w:rsidRPr="00E21AE2"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5EF7F" w14:textId="77777777" w:rsidR="00982BA5" w:rsidRDefault="00982BA5" w:rsidP="0076065D">
      <w:r>
        <w:separator/>
      </w:r>
    </w:p>
  </w:endnote>
  <w:endnote w:type="continuationSeparator" w:id="0">
    <w:p w14:paraId="58111C57" w14:textId="77777777" w:rsidR="00982BA5" w:rsidRDefault="00982BA5"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814809" w:rsidRDefault="00814809"/>
  <w:p w14:paraId="5E2ED062" w14:textId="77777777" w:rsidR="00814809" w:rsidRDefault="00814809">
    <w:pPr>
      <w:ind w:right="-720"/>
      <w:jc w:val="right"/>
      <w:rPr>
        <w:sz w:val="12"/>
        <w:szCs w:val="12"/>
      </w:rPr>
    </w:pPr>
    <w:r>
      <w:rPr>
        <w:sz w:val="12"/>
        <w:szCs w:val="12"/>
      </w:rPr>
      <w:t>Rocky River City Council</w:t>
    </w:r>
  </w:p>
  <w:p w14:paraId="44FD2A60" w14:textId="77777777" w:rsidR="00814809" w:rsidRDefault="00814809">
    <w:pPr>
      <w:ind w:right="-720"/>
      <w:jc w:val="right"/>
      <w:rPr>
        <w:sz w:val="12"/>
        <w:szCs w:val="12"/>
      </w:rPr>
    </w:pPr>
    <w:r>
      <w:rPr>
        <w:sz w:val="12"/>
        <w:szCs w:val="12"/>
      </w:rPr>
      <w:t>Special Meeting</w:t>
    </w:r>
  </w:p>
  <w:p w14:paraId="3F4F787F" w14:textId="6716CC16" w:rsidR="00814809" w:rsidRDefault="005613B2">
    <w:pPr>
      <w:ind w:right="-720"/>
      <w:jc w:val="right"/>
      <w:rPr>
        <w:sz w:val="12"/>
        <w:szCs w:val="12"/>
      </w:rPr>
    </w:pPr>
    <w:r>
      <w:rPr>
        <w:sz w:val="12"/>
        <w:szCs w:val="12"/>
      </w:rPr>
      <w:t xml:space="preserve">September 21, </w:t>
    </w:r>
    <w:r w:rsidR="00814809">
      <w:rPr>
        <w:sz w:val="12"/>
        <w:szCs w:val="12"/>
      </w:rPr>
      <w:t>2020</w:t>
    </w:r>
  </w:p>
  <w:p w14:paraId="66CE6EE2" w14:textId="7FE7521B" w:rsidR="00814809" w:rsidRDefault="00814809">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CE6E5E">
      <w:rPr>
        <w:noProof/>
        <w:sz w:val="12"/>
        <w:szCs w:val="12"/>
      </w:rPr>
      <w:t>2</w:t>
    </w:r>
    <w:r>
      <w:rPr>
        <w:sz w:val="12"/>
        <w:szCs w:val="12"/>
      </w:rPr>
      <w:fldChar w:fldCharType="end"/>
    </w:r>
    <w:r>
      <w:rPr>
        <w:sz w:val="12"/>
        <w:szCs w:val="12"/>
      </w:rPr>
      <w:t xml:space="preserve"> of </w:t>
    </w:r>
    <w:r w:rsidR="005613B2">
      <w:rPr>
        <w:sz w:val="12"/>
        <w:szCs w:val="12"/>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6A036" w14:textId="77777777" w:rsidR="00982BA5" w:rsidRDefault="00982BA5" w:rsidP="0076065D">
      <w:r>
        <w:separator/>
      </w:r>
    </w:p>
  </w:footnote>
  <w:footnote w:type="continuationSeparator" w:id="0">
    <w:p w14:paraId="3ABC62DA" w14:textId="77777777" w:rsidR="00982BA5" w:rsidRDefault="00982BA5"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23D6" w14:textId="59EE75B8" w:rsidR="00814809" w:rsidRDefault="00814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D0A69"/>
    <w:multiLevelType w:val="hybridMultilevel"/>
    <w:tmpl w:val="D76E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A2FB9"/>
    <w:multiLevelType w:val="hybridMultilevel"/>
    <w:tmpl w:val="04A2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5ECF71AC"/>
    <w:multiLevelType w:val="hybridMultilevel"/>
    <w:tmpl w:val="A0AA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34"/>
  </w:num>
  <w:num w:numId="3">
    <w:abstractNumId w:val="11"/>
  </w:num>
  <w:num w:numId="4">
    <w:abstractNumId w:val="26"/>
  </w:num>
  <w:num w:numId="5">
    <w:abstractNumId w:val="24"/>
  </w:num>
  <w:num w:numId="6">
    <w:abstractNumId w:val="16"/>
  </w:num>
  <w:num w:numId="7">
    <w:abstractNumId w:val="29"/>
  </w:num>
  <w:num w:numId="8">
    <w:abstractNumId w:val="31"/>
  </w:num>
  <w:num w:numId="9">
    <w:abstractNumId w:val="35"/>
  </w:num>
  <w:num w:numId="10">
    <w:abstractNumId w:val="14"/>
  </w:num>
  <w:num w:numId="11">
    <w:abstractNumId w:val="22"/>
  </w:num>
  <w:num w:numId="12">
    <w:abstractNumId w:val="13"/>
  </w:num>
  <w:num w:numId="13">
    <w:abstractNumId w:val="21"/>
  </w:num>
  <w:num w:numId="14">
    <w:abstractNumId w:val="18"/>
  </w:num>
  <w:num w:numId="15">
    <w:abstractNumId w:val="23"/>
  </w:num>
  <w:num w:numId="16">
    <w:abstractNumId w:val="28"/>
  </w:num>
  <w:num w:numId="17">
    <w:abstractNumId w:val="19"/>
  </w:num>
  <w:num w:numId="18">
    <w:abstractNumId w:val="20"/>
  </w:num>
  <w:num w:numId="19">
    <w:abstractNumId w:val="32"/>
  </w:num>
  <w:num w:numId="20">
    <w:abstractNumId w:val="33"/>
  </w:num>
  <w:num w:numId="21">
    <w:abstractNumId w:val="30"/>
  </w:num>
  <w:num w:numId="22">
    <w:abstractNumId w:val="7"/>
  </w:num>
  <w:num w:numId="23">
    <w:abstractNumId w:val="3"/>
  </w:num>
  <w:num w:numId="24">
    <w:abstractNumId w:val="6"/>
  </w:num>
  <w:num w:numId="25">
    <w:abstractNumId w:val="15"/>
  </w:num>
  <w:num w:numId="26">
    <w:abstractNumId w:val="5"/>
  </w:num>
  <w:num w:numId="27">
    <w:abstractNumId w:val="12"/>
  </w:num>
  <w:num w:numId="28">
    <w:abstractNumId w:val="25"/>
  </w:num>
  <w:num w:numId="29">
    <w:abstractNumId w:val="4"/>
  </w:num>
  <w:num w:numId="30">
    <w:abstractNumId w:val="9"/>
  </w:num>
  <w:num w:numId="31">
    <w:abstractNumId w:val="8"/>
  </w:num>
  <w:num w:numId="32">
    <w:abstractNumId w:val="10"/>
  </w:num>
  <w:num w:numId="33">
    <w:abstractNumId w:val="17"/>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673"/>
    <w:rsid w:val="000138C5"/>
    <w:rsid w:val="00017EB9"/>
    <w:rsid w:val="00026836"/>
    <w:rsid w:val="00033D87"/>
    <w:rsid w:val="0004626F"/>
    <w:rsid w:val="00051AF3"/>
    <w:rsid w:val="00057101"/>
    <w:rsid w:val="00060BC3"/>
    <w:rsid w:val="00070FB2"/>
    <w:rsid w:val="00072A39"/>
    <w:rsid w:val="0007413B"/>
    <w:rsid w:val="00074C21"/>
    <w:rsid w:val="0007504D"/>
    <w:rsid w:val="00081C2C"/>
    <w:rsid w:val="00082170"/>
    <w:rsid w:val="00082229"/>
    <w:rsid w:val="00086998"/>
    <w:rsid w:val="00090BDF"/>
    <w:rsid w:val="00091FB4"/>
    <w:rsid w:val="000968AB"/>
    <w:rsid w:val="000A246E"/>
    <w:rsid w:val="000A7225"/>
    <w:rsid w:val="000B14A2"/>
    <w:rsid w:val="000B2B8B"/>
    <w:rsid w:val="000B3BC5"/>
    <w:rsid w:val="000B4974"/>
    <w:rsid w:val="000B4FCB"/>
    <w:rsid w:val="000C11CF"/>
    <w:rsid w:val="000C5B1A"/>
    <w:rsid w:val="000E1C19"/>
    <w:rsid w:val="000E27DE"/>
    <w:rsid w:val="000F19F9"/>
    <w:rsid w:val="001019CD"/>
    <w:rsid w:val="0010773D"/>
    <w:rsid w:val="001128B3"/>
    <w:rsid w:val="00115D23"/>
    <w:rsid w:val="0012678C"/>
    <w:rsid w:val="00135B1C"/>
    <w:rsid w:val="0015201D"/>
    <w:rsid w:val="0015735E"/>
    <w:rsid w:val="001635AB"/>
    <w:rsid w:val="00166F75"/>
    <w:rsid w:val="00175C97"/>
    <w:rsid w:val="00177809"/>
    <w:rsid w:val="00182781"/>
    <w:rsid w:val="00190403"/>
    <w:rsid w:val="00192EEC"/>
    <w:rsid w:val="001932E9"/>
    <w:rsid w:val="00195BE7"/>
    <w:rsid w:val="001A13C5"/>
    <w:rsid w:val="001A1F86"/>
    <w:rsid w:val="001A334B"/>
    <w:rsid w:val="001D4915"/>
    <w:rsid w:val="001D5747"/>
    <w:rsid w:val="001D652B"/>
    <w:rsid w:val="001E035B"/>
    <w:rsid w:val="001F3015"/>
    <w:rsid w:val="001F6C5F"/>
    <w:rsid w:val="001F752B"/>
    <w:rsid w:val="00201D50"/>
    <w:rsid w:val="00211633"/>
    <w:rsid w:val="00215997"/>
    <w:rsid w:val="00225E54"/>
    <w:rsid w:val="00231C88"/>
    <w:rsid w:val="002348C5"/>
    <w:rsid w:val="002354AD"/>
    <w:rsid w:val="00235FF4"/>
    <w:rsid w:val="00244CEC"/>
    <w:rsid w:val="00257B99"/>
    <w:rsid w:val="00263B97"/>
    <w:rsid w:val="002645CB"/>
    <w:rsid w:val="00267A31"/>
    <w:rsid w:val="002848BF"/>
    <w:rsid w:val="0029376E"/>
    <w:rsid w:val="0029528A"/>
    <w:rsid w:val="002A41CB"/>
    <w:rsid w:val="002B37A8"/>
    <w:rsid w:val="002B48FA"/>
    <w:rsid w:val="002C1D6B"/>
    <w:rsid w:val="002C3E1C"/>
    <w:rsid w:val="002C3EB8"/>
    <w:rsid w:val="002C6EBC"/>
    <w:rsid w:val="002D28B3"/>
    <w:rsid w:val="002D3D8D"/>
    <w:rsid w:val="002D5648"/>
    <w:rsid w:val="002E04E0"/>
    <w:rsid w:val="002E14B6"/>
    <w:rsid w:val="002E18D1"/>
    <w:rsid w:val="002E246A"/>
    <w:rsid w:val="002F3EA3"/>
    <w:rsid w:val="002F6CD3"/>
    <w:rsid w:val="002F7629"/>
    <w:rsid w:val="00302561"/>
    <w:rsid w:val="0030453F"/>
    <w:rsid w:val="00305306"/>
    <w:rsid w:val="003132B1"/>
    <w:rsid w:val="00315C86"/>
    <w:rsid w:val="003179D4"/>
    <w:rsid w:val="00332166"/>
    <w:rsid w:val="00334615"/>
    <w:rsid w:val="00334A27"/>
    <w:rsid w:val="0034204E"/>
    <w:rsid w:val="003636E2"/>
    <w:rsid w:val="00365AAB"/>
    <w:rsid w:val="00371F2B"/>
    <w:rsid w:val="003841EA"/>
    <w:rsid w:val="00384455"/>
    <w:rsid w:val="00386AFB"/>
    <w:rsid w:val="00391018"/>
    <w:rsid w:val="00392875"/>
    <w:rsid w:val="003A5D4C"/>
    <w:rsid w:val="003D0A61"/>
    <w:rsid w:val="003D219E"/>
    <w:rsid w:val="003D4D33"/>
    <w:rsid w:val="003D4EC9"/>
    <w:rsid w:val="003D696B"/>
    <w:rsid w:val="003D6DFE"/>
    <w:rsid w:val="003E3DD7"/>
    <w:rsid w:val="003F2278"/>
    <w:rsid w:val="003F2BD6"/>
    <w:rsid w:val="003F6807"/>
    <w:rsid w:val="004017CB"/>
    <w:rsid w:val="0040569E"/>
    <w:rsid w:val="004069EC"/>
    <w:rsid w:val="004119D5"/>
    <w:rsid w:val="00414389"/>
    <w:rsid w:val="00417663"/>
    <w:rsid w:val="004259EC"/>
    <w:rsid w:val="00432D29"/>
    <w:rsid w:val="00440AF2"/>
    <w:rsid w:val="004427B7"/>
    <w:rsid w:val="00445C84"/>
    <w:rsid w:val="004546A2"/>
    <w:rsid w:val="00460239"/>
    <w:rsid w:val="004677B1"/>
    <w:rsid w:val="0047431A"/>
    <w:rsid w:val="00474797"/>
    <w:rsid w:val="00477006"/>
    <w:rsid w:val="00477766"/>
    <w:rsid w:val="00481432"/>
    <w:rsid w:val="00483867"/>
    <w:rsid w:val="00484F11"/>
    <w:rsid w:val="0048510B"/>
    <w:rsid w:val="00485D82"/>
    <w:rsid w:val="0048797B"/>
    <w:rsid w:val="00491938"/>
    <w:rsid w:val="004921CF"/>
    <w:rsid w:val="004952B4"/>
    <w:rsid w:val="004A0C9D"/>
    <w:rsid w:val="004A15DE"/>
    <w:rsid w:val="004A341A"/>
    <w:rsid w:val="004A6101"/>
    <w:rsid w:val="004A7EDE"/>
    <w:rsid w:val="004B2921"/>
    <w:rsid w:val="004B70B1"/>
    <w:rsid w:val="004C35E3"/>
    <w:rsid w:val="004C3BC6"/>
    <w:rsid w:val="004D0373"/>
    <w:rsid w:val="004D1B3B"/>
    <w:rsid w:val="004D2965"/>
    <w:rsid w:val="004D7F5E"/>
    <w:rsid w:val="004E1693"/>
    <w:rsid w:val="004E58BD"/>
    <w:rsid w:val="005017C6"/>
    <w:rsid w:val="00502837"/>
    <w:rsid w:val="005058F1"/>
    <w:rsid w:val="005200BA"/>
    <w:rsid w:val="00521850"/>
    <w:rsid w:val="00524FC9"/>
    <w:rsid w:val="00525530"/>
    <w:rsid w:val="0053584F"/>
    <w:rsid w:val="00542DD9"/>
    <w:rsid w:val="00544228"/>
    <w:rsid w:val="00545337"/>
    <w:rsid w:val="00545EC3"/>
    <w:rsid w:val="00555480"/>
    <w:rsid w:val="005606A0"/>
    <w:rsid w:val="005613B2"/>
    <w:rsid w:val="0056551D"/>
    <w:rsid w:val="00567EFA"/>
    <w:rsid w:val="005712FD"/>
    <w:rsid w:val="00572C1B"/>
    <w:rsid w:val="005827D4"/>
    <w:rsid w:val="005A0EE2"/>
    <w:rsid w:val="005D026E"/>
    <w:rsid w:val="005D16D7"/>
    <w:rsid w:val="005D4E89"/>
    <w:rsid w:val="005D7BEF"/>
    <w:rsid w:val="005F0A5F"/>
    <w:rsid w:val="005F5394"/>
    <w:rsid w:val="00600834"/>
    <w:rsid w:val="00600C91"/>
    <w:rsid w:val="00612341"/>
    <w:rsid w:val="00616C70"/>
    <w:rsid w:val="00616CCD"/>
    <w:rsid w:val="006226D9"/>
    <w:rsid w:val="00626B9A"/>
    <w:rsid w:val="00631CA5"/>
    <w:rsid w:val="00633A6E"/>
    <w:rsid w:val="00635E05"/>
    <w:rsid w:val="00641247"/>
    <w:rsid w:val="00643732"/>
    <w:rsid w:val="006554B1"/>
    <w:rsid w:val="00657549"/>
    <w:rsid w:val="00666614"/>
    <w:rsid w:val="00666EB2"/>
    <w:rsid w:val="006674C6"/>
    <w:rsid w:val="00667E60"/>
    <w:rsid w:val="0067284F"/>
    <w:rsid w:val="00673B4F"/>
    <w:rsid w:val="0067424A"/>
    <w:rsid w:val="00674F4C"/>
    <w:rsid w:val="00681B99"/>
    <w:rsid w:val="0068614B"/>
    <w:rsid w:val="00694A61"/>
    <w:rsid w:val="00696A39"/>
    <w:rsid w:val="006A03E4"/>
    <w:rsid w:val="006A0BC6"/>
    <w:rsid w:val="006A0C9E"/>
    <w:rsid w:val="006A264D"/>
    <w:rsid w:val="006A4604"/>
    <w:rsid w:val="006A487A"/>
    <w:rsid w:val="006A63C5"/>
    <w:rsid w:val="006B4079"/>
    <w:rsid w:val="006B46B2"/>
    <w:rsid w:val="006B4AE7"/>
    <w:rsid w:val="006D46FB"/>
    <w:rsid w:val="006D4BBF"/>
    <w:rsid w:val="006E104C"/>
    <w:rsid w:val="006E6B06"/>
    <w:rsid w:val="006F1C0A"/>
    <w:rsid w:val="006F46F3"/>
    <w:rsid w:val="006F5226"/>
    <w:rsid w:val="007049A9"/>
    <w:rsid w:val="0071258C"/>
    <w:rsid w:val="007144CA"/>
    <w:rsid w:val="0071519B"/>
    <w:rsid w:val="00720458"/>
    <w:rsid w:val="00740BF0"/>
    <w:rsid w:val="00746DE1"/>
    <w:rsid w:val="00747F5D"/>
    <w:rsid w:val="00747F9E"/>
    <w:rsid w:val="0075363A"/>
    <w:rsid w:val="00753C45"/>
    <w:rsid w:val="00756DFF"/>
    <w:rsid w:val="00757766"/>
    <w:rsid w:val="0076065D"/>
    <w:rsid w:val="00764C37"/>
    <w:rsid w:val="007672EE"/>
    <w:rsid w:val="00773D32"/>
    <w:rsid w:val="00777DD3"/>
    <w:rsid w:val="00790412"/>
    <w:rsid w:val="00794A71"/>
    <w:rsid w:val="00795035"/>
    <w:rsid w:val="00795186"/>
    <w:rsid w:val="007A73F5"/>
    <w:rsid w:val="007B3941"/>
    <w:rsid w:val="007B4BFB"/>
    <w:rsid w:val="007C1D74"/>
    <w:rsid w:val="007D01F8"/>
    <w:rsid w:val="007D3672"/>
    <w:rsid w:val="007D45E3"/>
    <w:rsid w:val="007E064C"/>
    <w:rsid w:val="007E134C"/>
    <w:rsid w:val="007E244D"/>
    <w:rsid w:val="007E42AB"/>
    <w:rsid w:val="007E5D02"/>
    <w:rsid w:val="007F2A3B"/>
    <w:rsid w:val="007F5C67"/>
    <w:rsid w:val="008107DC"/>
    <w:rsid w:val="00814259"/>
    <w:rsid w:val="00814809"/>
    <w:rsid w:val="0081568E"/>
    <w:rsid w:val="008172CC"/>
    <w:rsid w:val="00821051"/>
    <w:rsid w:val="00827F78"/>
    <w:rsid w:val="00831A2D"/>
    <w:rsid w:val="00860EB4"/>
    <w:rsid w:val="00861F61"/>
    <w:rsid w:val="008656FC"/>
    <w:rsid w:val="008718EF"/>
    <w:rsid w:val="00872F83"/>
    <w:rsid w:val="00873520"/>
    <w:rsid w:val="00880C95"/>
    <w:rsid w:val="0088119F"/>
    <w:rsid w:val="00885953"/>
    <w:rsid w:val="00890F59"/>
    <w:rsid w:val="00891380"/>
    <w:rsid w:val="008929CA"/>
    <w:rsid w:val="008A3917"/>
    <w:rsid w:val="008A43C6"/>
    <w:rsid w:val="008A4B2E"/>
    <w:rsid w:val="008A6920"/>
    <w:rsid w:val="008A6BD7"/>
    <w:rsid w:val="008B66FA"/>
    <w:rsid w:val="008C03C6"/>
    <w:rsid w:val="008C52F3"/>
    <w:rsid w:val="008C5F53"/>
    <w:rsid w:val="008C6E7B"/>
    <w:rsid w:val="008C7B7A"/>
    <w:rsid w:val="008D1D9D"/>
    <w:rsid w:val="008D2C65"/>
    <w:rsid w:val="008D44B2"/>
    <w:rsid w:val="008D495D"/>
    <w:rsid w:val="008D7811"/>
    <w:rsid w:val="008D7A77"/>
    <w:rsid w:val="008E19C1"/>
    <w:rsid w:val="00905A44"/>
    <w:rsid w:val="0090654E"/>
    <w:rsid w:val="009307D4"/>
    <w:rsid w:val="00937156"/>
    <w:rsid w:val="009459AD"/>
    <w:rsid w:val="00946603"/>
    <w:rsid w:val="00961B14"/>
    <w:rsid w:val="009630DA"/>
    <w:rsid w:val="00970464"/>
    <w:rsid w:val="00975E3A"/>
    <w:rsid w:val="00982BA5"/>
    <w:rsid w:val="0098301A"/>
    <w:rsid w:val="0098520F"/>
    <w:rsid w:val="00987735"/>
    <w:rsid w:val="00992747"/>
    <w:rsid w:val="00992F6A"/>
    <w:rsid w:val="00993579"/>
    <w:rsid w:val="00996597"/>
    <w:rsid w:val="0099704C"/>
    <w:rsid w:val="009A175D"/>
    <w:rsid w:val="009A3ABB"/>
    <w:rsid w:val="009A4404"/>
    <w:rsid w:val="009B0AAA"/>
    <w:rsid w:val="009C6D0B"/>
    <w:rsid w:val="009D07E1"/>
    <w:rsid w:val="009D37F6"/>
    <w:rsid w:val="009D6B8E"/>
    <w:rsid w:val="009F021B"/>
    <w:rsid w:val="009F1CB5"/>
    <w:rsid w:val="009F1E38"/>
    <w:rsid w:val="009F2DB8"/>
    <w:rsid w:val="009F4507"/>
    <w:rsid w:val="009F56EA"/>
    <w:rsid w:val="009F5D42"/>
    <w:rsid w:val="009F760A"/>
    <w:rsid w:val="00A050CA"/>
    <w:rsid w:val="00A12A48"/>
    <w:rsid w:val="00A22DDD"/>
    <w:rsid w:val="00A23969"/>
    <w:rsid w:val="00A25F97"/>
    <w:rsid w:val="00A27C50"/>
    <w:rsid w:val="00A32DA3"/>
    <w:rsid w:val="00A520C0"/>
    <w:rsid w:val="00A716F3"/>
    <w:rsid w:val="00A8096F"/>
    <w:rsid w:val="00A87A65"/>
    <w:rsid w:val="00A92140"/>
    <w:rsid w:val="00A97460"/>
    <w:rsid w:val="00A97871"/>
    <w:rsid w:val="00AA6A2A"/>
    <w:rsid w:val="00AB2941"/>
    <w:rsid w:val="00AB5DFC"/>
    <w:rsid w:val="00AC4AE3"/>
    <w:rsid w:val="00AD1967"/>
    <w:rsid w:val="00AD7517"/>
    <w:rsid w:val="00AE0505"/>
    <w:rsid w:val="00AE0A95"/>
    <w:rsid w:val="00AE2E3E"/>
    <w:rsid w:val="00AE33DA"/>
    <w:rsid w:val="00AE3EFB"/>
    <w:rsid w:val="00AF05BD"/>
    <w:rsid w:val="00AF2486"/>
    <w:rsid w:val="00B00218"/>
    <w:rsid w:val="00B01B17"/>
    <w:rsid w:val="00B0513F"/>
    <w:rsid w:val="00B05195"/>
    <w:rsid w:val="00B06E98"/>
    <w:rsid w:val="00B13CF8"/>
    <w:rsid w:val="00B16F8D"/>
    <w:rsid w:val="00B3222D"/>
    <w:rsid w:val="00B37B82"/>
    <w:rsid w:val="00B52BF3"/>
    <w:rsid w:val="00B55005"/>
    <w:rsid w:val="00B55473"/>
    <w:rsid w:val="00B55DAA"/>
    <w:rsid w:val="00B62732"/>
    <w:rsid w:val="00B72080"/>
    <w:rsid w:val="00B7599F"/>
    <w:rsid w:val="00B77514"/>
    <w:rsid w:val="00B83D60"/>
    <w:rsid w:val="00B86DD7"/>
    <w:rsid w:val="00B936D5"/>
    <w:rsid w:val="00BA6D55"/>
    <w:rsid w:val="00BB515C"/>
    <w:rsid w:val="00BC00BD"/>
    <w:rsid w:val="00BC0BA9"/>
    <w:rsid w:val="00BC3E5C"/>
    <w:rsid w:val="00BD40DE"/>
    <w:rsid w:val="00BD6A2D"/>
    <w:rsid w:val="00BE1180"/>
    <w:rsid w:val="00C037C5"/>
    <w:rsid w:val="00C26420"/>
    <w:rsid w:val="00C26C17"/>
    <w:rsid w:val="00C27BEC"/>
    <w:rsid w:val="00C32107"/>
    <w:rsid w:val="00C33F37"/>
    <w:rsid w:val="00C422E7"/>
    <w:rsid w:val="00C57F2E"/>
    <w:rsid w:val="00C6287D"/>
    <w:rsid w:val="00C677D3"/>
    <w:rsid w:val="00C82493"/>
    <w:rsid w:val="00C855C7"/>
    <w:rsid w:val="00C8738D"/>
    <w:rsid w:val="00C8745E"/>
    <w:rsid w:val="00C92814"/>
    <w:rsid w:val="00CA14EC"/>
    <w:rsid w:val="00CB1993"/>
    <w:rsid w:val="00CB236F"/>
    <w:rsid w:val="00CC5485"/>
    <w:rsid w:val="00CD3235"/>
    <w:rsid w:val="00CD670F"/>
    <w:rsid w:val="00CE2986"/>
    <w:rsid w:val="00CE6E5E"/>
    <w:rsid w:val="00D0451F"/>
    <w:rsid w:val="00D1070B"/>
    <w:rsid w:val="00D12831"/>
    <w:rsid w:val="00D207F7"/>
    <w:rsid w:val="00D27F72"/>
    <w:rsid w:val="00D377E0"/>
    <w:rsid w:val="00D45862"/>
    <w:rsid w:val="00D45FEF"/>
    <w:rsid w:val="00D47465"/>
    <w:rsid w:val="00D50D51"/>
    <w:rsid w:val="00D614B8"/>
    <w:rsid w:val="00D616C7"/>
    <w:rsid w:val="00D62AF0"/>
    <w:rsid w:val="00D95976"/>
    <w:rsid w:val="00D95B30"/>
    <w:rsid w:val="00D95EC0"/>
    <w:rsid w:val="00D961AD"/>
    <w:rsid w:val="00D97CD7"/>
    <w:rsid w:val="00DA0242"/>
    <w:rsid w:val="00DA2B72"/>
    <w:rsid w:val="00DA4D16"/>
    <w:rsid w:val="00DA6979"/>
    <w:rsid w:val="00DA72E8"/>
    <w:rsid w:val="00DB005B"/>
    <w:rsid w:val="00DB10B4"/>
    <w:rsid w:val="00DB47DB"/>
    <w:rsid w:val="00DB74DB"/>
    <w:rsid w:val="00DC1441"/>
    <w:rsid w:val="00DC78CD"/>
    <w:rsid w:val="00DD173B"/>
    <w:rsid w:val="00DE08E9"/>
    <w:rsid w:val="00DE0A1D"/>
    <w:rsid w:val="00DF3CF3"/>
    <w:rsid w:val="00DF4731"/>
    <w:rsid w:val="00DF493C"/>
    <w:rsid w:val="00DF741F"/>
    <w:rsid w:val="00DF7453"/>
    <w:rsid w:val="00DF7A36"/>
    <w:rsid w:val="00E01309"/>
    <w:rsid w:val="00E03758"/>
    <w:rsid w:val="00E0585D"/>
    <w:rsid w:val="00E076C6"/>
    <w:rsid w:val="00E12114"/>
    <w:rsid w:val="00E21AE2"/>
    <w:rsid w:val="00E233C2"/>
    <w:rsid w:val="00E300CF"/>
    <w:rsid w:val="00E30DE9"/>
    <w:rsid w:val="00E42C3B"/>
    <w:rsid w:val="00E4726B"/>
    <w:rsid w:val="00E52691"/>
    <w:rsid w:val="00E552B3"/>
    <w:rsid w:val="00E55A9D"/>
    <w:rsid w:val="00E613BA"/>
    <w:rsid w:val="00E70C31"/>
    <w:rsid w:val="00E742C6"/>
    <w:rsid w:val="00E745C8"/>
    <w:rsid w:val="00E76F2D"/>
    <w:rsid w:val="00E84470"/>
    <w:rsid w:val="00E84C72"/>
    <w:rsid w:val="00E86608"/>
    <w:rsid w:val="00E876C5"/>
    <w:rsid w:val="00EC6870"/>
    <w:rsid w:val="00EC7510"/>
    <w:rsid w:val="00EC7DBE"/>
    <w:rsid w:val="00EC7F1F"/>
    <w:rsid w:val="00ED3EAF"/>
    <w:rsid w:val="00ED4D89"/>
    <w:rsid w:val="00ED68D2"/>
    <w:rsid w:val="00EE3A5B"/>
    <w:rsid w:val="00EF61FC"/>
    <w:rsid w:val="00F00038"/>
    <w:rsid w:val="00F03442"/>
    <w:rsid w:val="00F071F7"/>
    <w:rsid w:val="00F134B7"/>
    <w:rsid w:val="00F138A6"/>
    <w:rsid w:val="00F14737"/>
    <w:rsid w:val="00F222CC"/>
    <w:rsid w:val="00F45416"/>
    <w:rsid w:val="00F47306"/>
    <w:rsid w:val="00F47705"/>
    <w:rsid w:val="00F47F21"/>
    <w:rsid w:val="00F6000B"/>
    <w:rsid w:val="00F608BD"/>
    <w:rsid w:val="00F61840"/>
    <w:rsid w:val="00F668D5"/>
    <w:rsid w:val="00F7195B"/>
    <w:rsid w:val="00F738CB"/>
    <w:rsid w:val="00F73FDA"/>
    <w:rsid w:val="00F7539B"/>
    <w:rsid w:val="00F8452B"/>
    <w:rsid w:val="00F94534"/>
    <w:rsid w:val="00F9644A"/>
    <w:rsid w:val="00FB6CEB"/>
    <w:rsid w:val="00FC0724"/>
    <w:rsid w:val="00FC76B8"/>
    <w:rsid w:val="00FD779D"/>
    <w:rsid w:val="00FE4A66"/>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56FD7F56-F93E-48DD-B148-65B5C5D7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E7588-5FCA-4E75-AF64-625B39FC2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8</cp:revision>
  <cp:lastPrinted>2020-09-29T17:52:00Z</cp:lastPrinted>
  <dcterms:created xsi:type="dcterms:W3CDTF">2020-09-22T14:26:00Z</dcterms:created>
  <dcterms:modified xsi:type="dcterms:W3CDTF">2020-09-29T17:52:00Z</dcterms:modified>
</cp:coreProperties>
</file>